
<file path=[Content_Types].xml><?xml version="1.0" encoding="utf-8"?>
<Types xmlns="http://schemas.openxmlformats.org/package/2006/content-types">
  <Override PartName="/word/document.xml" ContentType="application/vnd.openxmlformats-officedocument.wordprocessingml.document.main+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F01CC" w:rsidRPr="00026C4A" w:rsidRDefault="00BF01CC">
      <w:pPr>
        <w:rPr>
          <w:sz w:val="40"/>
          <w:szCs w:val="40"/>
          <w:u w:val="single"/>
        </w:rPr>
      </w:pPr>
      <w:r w:rsidRPr="00026C4A">
        <w:rPr>
          <w:sz w:val="40"/>
          <w:szCs w:val="40"/>
          <w:u w:val="single"/>
        </w:rPr>
        <w:t>Paths of Enlightenment</w:t>
      </w:r>
    </w:p>
    <w:p w:rsidR="00BF01CC" w:rsidRPr="00026C4A" w:rsidRDefault="00BF01CC" w:rsidP="00BF01CC">
      <w:pPr>
        <w:rPr>
          <w:sz w:val="36"/>
          <w:szCs w:val="36"/>
          <w:u w:val="single"/>
        </w:rPr>
      </w:pPr>
      <w:r w:rsidRPr="00026C4A">
        <w:rPr>
          <w:sz w:val="36"/>
          <w:szCs w:val="36"/>
          <w:u w:val="single"/>
        </w:rPr>
        <w:t>by Linda Nevill</w:t>
      </w:r>
    </w:p>
    <w:p w:rsidR="00106FD6" w:rsidRPr="00117903" w:rsidRDefault="00106FD6" w:rsidP="00BF01CC">
      <w:pPr>
        <w:rPr>
          <w:sz w:val="28"/>
          <w:szCs w:val="28"/>
          <w:u w:val="single"/>
        </w:rPr>
      </w:pPr>
    </w:p>
    <w:p w:rsidR="003E4D61" w:rsidRPr="00385C40" w:rsidRDefault="00643892" w:rsidP="003E4D61">
      <w:pPr>
        <w:rPr>
          <w:i/>
          <w:sz w:val="28"/>
          <w:szCs w:val="28"/>
        </w:rPr>
      </w:pPr>
      <w:r>
        <w:rPr>
          <w:sz w:val="28"/>
          <w:szCs w:val="28"/>
        </w:rPr>
        <w:t>A reflection on</w:t>
      </w:r>
      <w:r w:rsidR="00BF01CC">
        <w:rPr>
          <w:sz w:val="28"/>
          <w:szCs w:val="28"/>
        </w:rPr>
        <w:t xml:space="preserve"> the collaborative work </w:t>
      </w:r>
      <w:r w:rsidR="00BF01CC" w:rsidRPr="00BF01CC">
        <w:rPr>
          <w:i/>
          <w:sz w:val="28"/>
          <w:szCs w:val="28"/>
        </w:rPr>
        <w:t>Significant Walks</w:t>
      </w:r>
      <w:r w:rsidR="00920AF7">
        <w:rPr>
          <w:i/>
          <w:sz w:val="28"/>
          <w:szCs w:val="28"/>
        </w:rPr>
        <w:t>: Personal visualisations of the chronic back pain experience. An Art, Health and</w:t>
      </w:r>
      <w:r w:rsidR="003E4D61">
        <w:rPr>
          <w:i/>
          <w:sz w:val="28"/>
          <w:szCs w:val="28"/>
        </w:rPr>
        <w:t xml:space="preserve"> Science Project</w:t>
      </w:r>
      <w:r w:rsidR="00106FD6">
        <w:rPr>
          <w:sz w:val="28"/>
          <w:szCs w:val="28"/>
        </w:rPr>
        <w:t xml:space="preserve"> </w:t>
      </w:r>
      <w:r w:rsidR="003E4D61">
        <w:rPr>
          <w:sz w:val="28"/>
          <w:szCs w:val="28"/>
        </w:rPr>
        <w:t>2014</w:t>
      </w:r>
    </w:p>
    <w:p w:rsidR="00117903" w:rsidRDefault="00106FD6" w:rsidP="00BF01CC">
      <w:pPr>
        <w:rPr>
          <w:sz w:val="28"/>
          <w:szCs w:val="28"/>
        </w:rPr>
      </w:pPr>
      <w:r>
        <w:rPr>
          <w:sz w:val="28"/>
          <w:szCs w:val="28"/>
        </w:rPr>
        <w:t>by</w:t>
      </w:r>
      <w:r w:rsidR="00385C40">
        <w:rPr>
          <w:sz w:val="28"/>
          <w:szCs w:val="28"/>
        </w:rPr>
        <w:t xml:space="preserve"> </w:t>
      </w:r>
      <w:r w:rsidR="00643892">
        <w:rPr>
          <w:sz w:val="28"/>
          <w:szCs w:val="28"/>
        </w:rPr>
        <w:t>Dr Shirley Chubb, Professor Ann Moore, Dr Kambiz Saber-Sheik</w:t>
      </w:r>
      <w:r w:rsidR="004B5898">
        <w:rPr>
          <w:sz w:val="28"/>
          <w:szCs w:val="28"/>
        </w:rPr>
        <w:t>h</w:t>
      </w:r>
      <w:r w:rsidR="00643892">
        <w:rPr>
          <w:sz w:val="28"/>
          <w:szCs w:val="28"/>
        </w:rPr>
        <w:t xml:space="preserve"> and Neil Bryant</w:t>
      </w:r>
      <w:r w:rsidR="00385C40">
        <w:rPr>
          <w:sz w:val="28"/>
          <w:szCs w:val="28"/>
        </w:rPr>
        <w:t>.</w:t>
      </w:r>
      <w:r w:rsidR="00920AF7">
        <w:rPr>
          <w:sz w:val="28"/>
          <w:szCs w:val="28"/>
        </w:rPr>
        <w:t xml:space="preserve"> </w:t>
      </w:r>
    </w:p>
    <w:p w:rsidR="003E4D61" w:rsidRDefault="003E4D61" w:rsidP="00A6139C">
      <w:pPr>
        <w:spacing w:line="360" w:lineRule="auto"/>
        <w:rPr>
          <w:sz w:val="28"/>
          <w:szCs w:val="28"/>
        </w:rPr>
      </w:pPr>
    </w:p>
    <w:p w:rsidR="00292A02" w:rsidRPr="00A6139C" w:rsidRDefault="004635A1" w:rsidP="00A6139C">
      <w:pPr>
        <w:spacing w:line="360" w:lineRule="auto"/>
        <w:rPr>
          <w:sz w:val="24"/>
          <w:szCs w:val="24"/>
        </w:rPr>
      </w:pPr>
      <w:r w:rsidRPr="00A6139C">
        <w:rPr>
          <w:sz w:val="24"/>
          <w:szCs w:val="24"/>
        </w:rPr>
        <w:t xml:space="preserve"> By the time we finish school, many of us have developed the idea that we stand specifically positioned on the imaginary scale between arts and science. This stance can even become a lens through which we view our own personality – how often have you heard someone say that they don’t ‘get maths’ or that they are not ‘an arty type’?</w:t>
      </w:r>
      <w:r w:rsidR="00292A02" w:rsidRPr="00A6139C">
        <w:rPr>
          <w:sz w:val="24"/>
          <w:szCs w:val="24"/>
        </w:rPr>
        <w:t xml:space="preserve"> </w:t>
      </w:r>
    </w:p>
    <w:p w:rsidR="00292A02" w:rsidRPr="00A6139C" w:rsidRDefault="00292A02" w:rsidP="00A6139C">
      <w:pPr>
        <w:spacing w:line="360" w:lineRule="auto"/>
        <w:rPr>
          <w:sz w:val="24"/>
          <w:szCs w:val="24"/>
        </w:rPr>
      </w:pPr>
      <w:r w:rsidRPr="00A6139C">
        <w:rPr>
          <w:sz w:val="24"/>
          <w:szCs w:val="24"/>
        </w:rPr>
        <w:t xml:space="preserve">In the 1700s, ‘the arts’ meant industry and technology, and </w:t>
      </w:r>
      <w:r w:rsidR="002E7D55" w:rsidRPr="00A6139C">
        <w:rPr>
          <w:sz w:val="24"/>
          <w:szCs w:val="24"/>
        </w:rPr>
        <w:t>‘science’ meant reliable knowledge in subjects such as philosophy or the</w:t>
      </w:r>
      <w:r w:rsidR="00E969DB" w:rsidRPr="00A6139C">
        <w:rPr>
          <w:sz w:val="24"/>
          <w:szCs w:val="24"/>
        </w:rPr>
        <w:t>ology. Distinctions were not a source of conflict</w:t>
      </w:r>
      <w:r w:rsidR="002E7D55" w:rsidRPr="00A6139C">
        <w:rPr>
          <w:sz w:val="24"/>
          <w:szCs w:val="24"/>
        </w:rPr>
        <w:t>. The 150 year-old history of the Two Cultures debate began in the 19</w:t>
      </w:r>
      <w:r w:rsidR="002E7D55" w:rsidRPr="00A6139C">
        <w:rPr>
          <w:sz w:val="24"/>
          <w:szCs w:val="24"/>
          <w:vertAlign w:val="superscript"/>
        </w:rPr>
        <w:t>th</w:t>
      </w:r>
      <w:r w:rsidR="002E7D55" w:rsidRPr="00A6139C">
        <w:rPr>
          <w:sz w:val="24"/>
          <w:szCs w:val="24"/>
        </w:rPr>
        <w:t xml:space="preserve"> century with the rapidity of scientific advancement</w:t>
      </w:r>
      <w:r w:rsidR="00E969DB" w:rsidRPr="00A6139C">
        <w:rPr>
          <w:sz w:val="24"/>
          <w:szCs w:val="24"/>
        </w:rPr>
        <w:t>,</w:t>
      </w:r>
      <w:r w:rsidR="002E7D55" w:rsidRPr="00A6139C">
        <w:rPr>
          <w:sz w:val="24"/>
          <w:szCs w:val="24"/>
        </w:rPr>
        <w:t xml:space="preserve"> and was flourishing still in 1959 when novelist and scientist C.P. Snow</w:t>
      </w:r>
      <w:r w:rsidR="00E31568" w:rsidRPr="00A6139C">
        <w:rPr>
          <w:sz w:val="24"/>
          <w:szCs w:val="24"/>
        </w:rPr>
        <w:t xml:space="preserve"> famously</w:t>
      </w:r>
      <w:r w:rsidR="00646C19" w:rsidRPr="00A6139C">
        <w:rPr>
          <w:sz w:val="24"/>
          <w:szCs w:val="24"/>
        </w:rPr>
        <w:t xml:space="preserve"> gave his</w:t>
      </w:r>
      <w:r w:rsidR="002E7D55" w:rsidRPr="00A6139C">
        <w:rPr>
          <w:sz w:val="24"/>
          <w:szCs w:val="24"/>
        </w:rPr>
        <w:t xml:space="preserve"> Rede lecture</w:t>
      </w:r>
      <w:r w:rsidR="00E31568" w:rsidRPr="00A6139C">
        <w:rPr>
          <w:sz w:val="24"/>
          <w:szCs w:val="24"/>
        </w:rPr>
        <w:t xml:space="preserve"> on the subject,</w:t>
      </w:r>
      <w:r w:rsidR="002E7D55" w:rsidRPr="00A6139C">
        <w:rPr>
          <w:sz w:val="24"/>
          <w:szCs w:val="24"/>
        </w:rPr>
        <w:t xml:space="preserve"> at Cambridge University</w:t>
      </w:r>
      <w:r w:rsidR="00E31568" w:rsidRPr="00A6139C">
        <w:rPr>
          <w:sz w:val="24"/>
          <w:szCs w:val="24"/>
        </w:rPr>
        <w:t xml:space="preserve">. He described a </w:t>
      </w:r>
      <w:r w:rsidR="00A6139C" w:rsidRPr="00A6139C">
        <w:rPr>
          <w:sz w:val="24"/>
          <w:szCs w:val="24"/>
        </w:rPr>
        <w:t>“gulf of mutual incomprehension”</w:t>
      </w:r>
      <w:r w:rsidR="00E31568" w:rsidRPr="00A6139C">
        <w:rPr>
          <w:sz w:val="24"/>
          <w:szCs w:val="24"/>
        </w:rPr>
        <w:t xml:space="preserve"> and advocated an end to such estrangement, saying </w:t>
      </w:r>
      <w:r w:rsidR="00E31568" w:rsidRPr="00A6139C">
        <w:rPr>
          <w:i/>
          <w:sz w:val="24"/>
          <w:szCs w:val="24"/>
        </w:rPr>
        <w:t>“</w:t>
      </w:r>
      <w:r w:rsidR="00E31568" w:rsidRPr="00A6139C">
        <w:rPr>
          <w:sz w:val="24"/>
          <w:szCs w:val="24"/>
        </w:rPr>
        <w:t>the clashing point of the two subj</w:t>
      </w:r>
      <w:r w:rsidR="00E969DB" w:rsidRPr="00A6139C">
        <w:rPr>
          <w:sz w:val="24"/>
          <w:szCs w:val="24"/>
        </w:rPr>
        <w:t>e</w:t>
      </w:r>
      <w:r w:rsidR="00E31568" w:rsidRPr="00A6139C">
        <w:rPr>
          <w:sz w:val="24"/>
          <w:szCs w:val="24"/>
        </w:rPr>
        <w:t>cts</w:t>
      </w:r>
      <w:r w:rsidR="00E969DB" w:rsidRPr="00A6139C">
        <w:rPr>
          <w:sz w:val="24"/>
          <w:szCs w:val="24"/>
        </w:rPr>
        <w:t>.....ought to produce creative chances.</w:t>
      </w:r>
      <w:r w:rsidR="00E969DB" w:rsidRPr="00A6139C">
        <w:rPr>
          <w:i/>
          <w:sz w:val="24"/>
          <w:szCs w:val="24"/>
        </w:rPr>
        <w:t>”</w:t>
      </w:r>
      <w:r w:rsidR="00E31568" w:rsidRPr="00A6139C">
        <w:rPr>
          <w:i/>
          <w:sz w:val="24"/>
          <w:szCs w:val="24"/>
        </w:rPr>
        <w:t xml:space="preserve"> </w:t>
      </w:r>
      <w:r w:rsidR="00E969DB" w:rsidRPr="00A6139C">
        <w:rPr>
          <w:sz w:val="24"/>
          <w:szCs w:val="24"/>
        </w:rPr>
        <w:t>(</w:t>
      </w:r>
      <w:r w:rsidR="005B3092" w:rsidRPr="00A6139C">
        <w:rPr>
          <w:sz w:val="24"/>
          <w:szCs w:val="24"/>
        </w:rPr>
        <w:t xml:space="preserve">Snow </w:t>
      </w:r>
      <w:r w:rsidR="00E969DB" w:rsidRPr="00A6139C">
        <w:rPr>
          <w:sz w:val="24"/>
          <w:szCs w:val="24"/>
        </w:rPr>
        <w:t xml:space="preserve">in </w:t>
      </w:r>
      <w:r w:rsidR="005B3092" w:rsidRPr="00A6139C">
        <w:rPr>
          <w:sz w:val="24"/>
          <w:szCs w:val="24"/>
        </w:rPr>
        <w:t>BBC 2013</w:t>
      </w:r>
      <w:r w:rsidR="00E969DB" w:rsidRPr="00A6139C">
        <w:rPr>
          <w:sz w:val="24"/>
          <w:szCs w:val="24"/>
        </w:rPr>
        <w:t>)</w:t>
      </w:r>
    </w:p>
    <w:p w:rsidR="00117903" w:rsidRPr="00A6139C" w:rsidRDefault="004635A1" w:rsidP="00A6139C">
      <w:pPr>
        <w:spacing w:line="360" w:lineRule="auto"/>
        <w:rPr>
          <w:sz w:val="24"/>
          <w:szCs w:val="24"/>
        </w:rPr>
      </w:pPr>
      <w:r w:rsidRPr="00A6139C">
        <w:rPr>
          <w:sz w:val="24"/>
          <w:szCs w:val="24"/>
        </w:rPr>
        <w:t xml:space="preserve"> </w:t>
      </w:r>
      <w:r w:rsidR="00117903" w:rsidRPr="00A6139C">
        <w:rPr>
          <w:sz w:val="24"/>
          <w:szCs w:val="24"/>
        </w:rPr>
        <w:t>The art of science... the science of art</w:t>
      </w:r>
      <w:r w:rsidR="00E2259F" w:rsidRPr="00A6139C">
        <w:rPr>
          <w:sz w:val="24"/>
          <w:szCs w:val="24"/>
        </w:rPr>
        <w:t>...might such disciplines be plausible</w:t>
      </w:r>
      <w:r w:rsidR="00117903" w:rsidRPr="00A6139C">
        <w:rPr>
          <w:sz w:val="24"/>
          <w:szCs w:val="24"/>
        </w:rPr>
        <w:t xml:space="preserve">? What </w:t>
      </w:r>
      <w:r w:rsidR="00EB4502" w:rsidRPr="00A6139C">
        <w:rPr>
          <w:sz w:val="24"/>
          <w:szCs w:val="24"/>
        </w:rPr>
        <w:t xml:space="preserve">could such morphings of </w:t>
      </w:r>
      <w:r w:rsidR="00106FD6" w:rsidRPr="00A6139C">
        <w:rPr>
          <w:sz w:val="24"/>
          <w:szCs w:val="24"/>
        </w:rPr>
        <w:t xml:space="preserve">different </w:t>
      </w:r>
      <w:r w:rsidR="00EB4502" w:rsidRPr="00A6139C">
        <w:rPr>
          <w:sz w:val="24"/>
          <w:szCs w:val="24"/>
        </w:rPr>
        <w:t xml:space="preserve">fields of </w:t>
      </w:r>
      <w:r w:rsidR="009706D8" w:rsidRPr="00A6139C">
        <w:rPr>
          <w:sz w:val="24"/>
          <w:szCs w:val="24"/>
        </w:rPr>
        <w:t>combat bring to the public arena in 2014</w:t>
      </w:r>
      <w:r w:rsidR="00EB4502" w:rsidRPr="00A6139C">
        <w:rPr>
          <w:sz w:val="24"/>
          <w:szCs w:val="24"/>
        </w:rPr>
        <w:t>? How</w:t>
      </w:r>
      <w:r w:rsidR="00A81FFD" w:rsidRPr="00A6139C">
        <w:rPr>
          <w:sz w:val="24"/>
          <w:szCs w:val="24"/>
        </w:rPr>
        <w:t xml:space="preserve"> would practitioners from seemingly opposing armies</w:t>
      </w:r>
      <w:r w:rsidR="00EB4502" w:rsidRPr="00A6139C">
        <w:rPr>
          <w:sz w:val="24"/>
          <w:szCs w:val="24"/>
        </w:rPr>
        <w:t xml:space="preserve"> find c</w:t>
      </w:r>
      <w:r w:rsidR="009575B4" w:rsidRPr="00A6139C">
        <w:rPr>
          <w:sz w:val="24"/>
          <w:szCs w:val="24"/>
        </w:rPr>
        <w:t>ollaboration</w:t>
      </w:r>
      <w:r w:rsidR="00EB4502" w:rsidRPr="00A6139C">
        <w:rPr>
          <w:sz w:val="24"/>
          <w:szCs w:val="24"/>
        </w:rPr>
        <w:t xml:space="preserve"> productive</w:t>
      </w:r>
      <w:r w:rsidRPr="00A6139C">
        <w:rPr>
          <w:sz w:val="24"/>
          <w:szCs w:val="24"/>
        </w:rPr>
        <w:t xml:space="preserve">? </w:t>
      </w:r>
      <w:r w:rsidR="00A81FFD" w:rsidRPr="00A6139C">
        <w:rPr>
          <w:sz w:val="24"/>
          <w:szCs w:val="24"/>
        </w:rPr>
        <w:t xml:space="preserve">These questions were </w:t>
      </w:r>
      <w:r w:rsidR="000A1667">
        <w:rPr>
          <w:sz w:val="24"/>
          <w:szCs w:val="24"/>
        </w:rPr>
        <w:t>in the ether when I first planned to view</w:t>
      </w:r>
      <w:r w:rsidR="00A81FFD" w:rsidRPr="00A6139C">
        <w:rPr>
          <w:sz w:val="24"/>
          <w:szCs w:val="24"/>
        </w:rPr>
        <w:t xml:space="preserve"> </w:t>
      </w:r>
      <w:r w:rsidR="00A81FFD" w:rsidRPr="00A6139C">
        <w:rPr>
          <w:i/>
          <w:sz w:val="24"/>
          <w:szCs w:val="24"/>
        </w:rPr>
        <w:t>Significant Walks</w:t>
      </w:r>
      <w:r w:rsidR="00A81FFD" w:rsidRPr="00A6139C">
        <w:rPr>
          <w:sz w:val="24"/>
          <w:szCs w:val="24"/>
        </w:rPr>
        <w:t xml:space="preserve">, </w:t>
      </w:r>
      <w:r w:rsidR="007A6AF3">
        <w:rPr>
          <w:sz w:val="24"/>
          <w:szCs w:val="24"/>
        </w:rPr>
        <w:t>an exhibition</w:t>
      </w:r>
      <w:r w:rsidR="00A81FFD" w:rsidRPr="00A6139C">
        <w:rPr>
          <w:sz w:val="24"/>
          <w:szCs w:val="24"/>
        </w:rPr>
        <w:t xml:space="preserve"> to be seen at the Otter Gallery, University of Chichester.</w:t>
      </w:r>
      <w:r w:rsidR="006956AD" w:rsidRPr="00A6139C">
        <w:rPr>
          <w:sz w:val="24"/>
          <w:szCs w:val="24"/>
        </w:rPr>
        <w:t xml:space="preserve"> </w:t>
      </w:r>
      <w:r w:rsidR="004D5EFF" w:rsidRPr="00A6139C">
        <w:rPr>
          <w:sz w:val="24"/>
          <w:szCs w:val="24"/>
        </w:rPr>
        <w:t xml:space="preserve">It has </w:t>
      </w:r>
      <w:r w:rsidR="00435EA3" w:rsidRPr="00A6139C">
        <w:rPr>
          <w:sz w:val="24"/>
          <w:szCs w:val="24"/>
        </w:rPr>
        <w:t>been produced by two artists,</w:t>
      </w:r>
      <w:r w:rsidR="00EB3890" w:rsidRPr="00A6139C">
        <w:rPr>
          <w:sz w:val="24"/>
          <w:szCs w:val="24"/>
        </w:rPr>
        <w:t xml:space="preserve"> critical interventionist </w:t>
      </w:r>
      <w:r w:rsidR="006956AD" w:rsidRPr="00A6139C">
        <w:rPr>
          <w:sz w:val="24"/>
          <w:szCs w:val="24"/>
        </w:rPr>
        <w:t xml:space="preserve">Dr Shirley Chubb and </w:t>
      </w:r>
      <w:r w:rsidR="00B33EAC" w:rsidRPr="00A6139C">
        <w:rPr>
          <w:sz w:val="24"/>
          <w:szCs w:val="24"/>
        </w:rPr>
        <w:t>digital media practitioner</w:t>
      </w:r>
      <w:r w:rsidR="00EB3890" w:rsidRPr="00A6139C">
        <w:rPr>
          <w:sz w:val="24"/>
          <w:szCs w:val="24"/>
        </w:rPr>
        <w:t xml:space="preserve"> </w:t>
      </w:r>
      <w:r w:rsidR="006956AD" w:rsidRPr="00A6139C">
        <w:rPr>
          <w:sz w:val="24"/>
          <w:szCs w:val="24"/>
        </w:rPr>
        <w:t xml:space="preserve">Neil Bryant, and two </w:t>
      </w:r>
      <w:r w:rsidR="00643892">
        <w:rPr>
          <w:sz w:val="24"/>
          <w:szCs w:val="24"/>
        </w:rPr>
        <w:t xml:space="preserve">health </w:t>
      </w:r>
      <w:r w:rsidR="006956AD" w:rsidRPr="00A6139C">
        <w:rPr>
          <w:sz w:val="24"/>
          <w:szCs w:val="24"/>
        </w:rPr>
        <w:t xml:space="preserve">scientists, </w:t>
      </w:r>
      <w:r w:rsidR="003B72C3" w:rsidRPr="00A6139C">
        <w:rPr>
          <w:sz w:val="24"/>
          <w:szCs w:val="24"/>
        </w:rPr>
        <w:t xml:space="preserve">musculoskeletal physiotherapy specialist </w:t>
      </w:r>
      <w:r w:rsidR="006956AD" w:rsidRPr="00A6139C">
        <w:rPr>
          <w:sz w:val="24"/>
          <w:szCs w:val="24"/>
        </w:rPr>
        <w:t xml:space="preserve">Professor Ann Moore and </w:t>
      </w:r>
      <w:r w:rsidR="003B72C3" w:rsidRPr="00A6139C">
        <w:rPr>
          <w:sz w:val="24"/>
          <w:szCs w:val="24"/>
        </w:rPr>
        <w:t xml:space="preserve">biomedical engineer </w:t>
      </w:r>
      <w:r w:rsidR="006956AD" w:rsidRPr="00A6139C">
        <w:rPr>
          <w:sz w:val="24"/>
          <w:szCs w:val="24"/>
        </w:rPr>
        <w:t>Dr Kambiz Sa</w:t>
      </w:r>
      <w:r w:rsidR="004D5EFF" w:rsidRPr="00A6139C">
        <w:rPr>
          <w:sz w:val="24"/>
          <w:szCs w:val="24"/>
        </w:rPr>
        <w:t>ber-Sheikh.</w:t>
      </w:r>
      <w:r w:rsidR="0045724F" w:rsidRPr="00A6139C">
        <w:rPr>
          <w:sz w:val="24"/>
          <w:szCs w:val="24"/>
        </w:rPr>
        <w:t xml:space="preserve"> </w:t>
      </w:r>
      <w:r w:rsidR="004D5EFF" w:rsidRPr="00A6139C">
        <w:rPr>
          <w:sz w:val="24"/>
          <w:szCs w:val="24"/>
        </w:rPr>
        <w:t xml:space="preserve">The show has the subtitle </w:t>
      </w:r>
      <w:r w:rsidR="004D5EFF" w:rsidRPr="00A6139C">
        <w:rPr>
          <w:i/>
          <w:sz w:val="24"/>
          <w:szCs w:val="24"/>
        </w:rPr>
        <w:t xml:space="preserve">Personal Visualisations of the chronic low back pain experience. An Art, Health and Science project. </w:t>
      </w:r>
      <w:r w:rsidR="004D5EFF" w:rsidRPr="00A6139C">
        <w:rPr>
          <w:sz w:val="24"/>
          <w:szCs w:val="24"/>
        </w:rPr>
        <w:t>This references the fifth source of input</w:t>
      </w:r>
      <w:r w:rsidR="004D5EFF" w:rsidRPr="00A6139C">
        <w:rPr>
          <w:i/>
          <w:sz w:val="24"/>
          <w:szCs w:val="24"/>
        </w:rPr>
        <w:t xml:space="preserve"> </w:t>
      </w:r>
      <w:r w:rsidR="004D5EFF" w:rsidRPr="00A6139C">
        <w:rPr>
          <w:sz w:val="24"/>
          <w:szCs w:val="24"/>
        </w:rPr>
        <w:t xml:space="preserve">for the work, 12 participants, members of the public, long-term </w:t>
      </w:r>
      <w:r w:rsidR="004B5898">
        <w:rPr>
          <w:sz w:val="24"/>
          <w:szCs w:val="24"/>
        </w:rPr>
        <w:t xml:space="preserve">low back </w:t>
      </w:r>
      <w:r w:rsidR="004D5EFF" w:rsidRPr="00A6139C">
        <w:rPr>
          <w:sz w:val="24"/>
          <w:szCs w:val="24"/>
        </w:rPr>
        <w:t xml:space="preserve">pain sufferers who were found through advertising and then selected using the criteria of </w:t>
      </w:r>
      <w:r w:rsidR="004B5898">
        <w:rPr>
          <w:sz w:val="24"/>
          <w:szCs w:val="24"/>
        </w:rPr>
        <w:t xml:space="preserve">having </w:t>
      </w:r>
      <w:r w:rsidR="004D5EFF" w:rsidRPr="00A6139C">
        <w:rPr>
          <w:sz w:val="24"/>
          <w:szCs w:val="24"/>
        </w:rPr>
        <w:t xml:space="preserve">a non-specific </w:t>
      </w:r>
      <w:r w:rsidR="004B5898">
        <w:rPr>
          <w:sz w:val="24"/>
          <w:szCs w:val="24"/>
        </w:rPr>
        <w:t xml:space="preserve">low back </w:t>
      </w:r>
      <w:r w:rsidR="004D5EFF" w:rsidRPr="00A6139C">
        <w:rPr>
          <w:sz w:val="24"/>
          <w:szCs w:val="24"/>
        </w:rPr>
        <w:t xml:space="preserve">condition. </w:t>
      </w:r>
      <w:r w:rsidR="0045724F" w:rsidRPr="00A6139C">
        <w:rPr>
          <w:sz w:val="24"/>
          <w:szCs w:val="24"/>
        </w:rPr>
        <w:t>Chubb</w:t>
      </w:r>
      <w:r w:rsidR="00435EA3" w:rsidRPr="00A6139C">
        <w:rPr>
          <w:sz w:val="24"/>
          <w:szCs w:val="24"/>
        </w:rPr>
        <w:t>, lead researcher,</w:t>
      </w:r>
      <w:r w:rsidR="0045724F" w:rsidRPr="00A6139C">
        <w:rPr>
          <w:sz w:val="24"/>
          <w:szCs w:val="24"/>
        </w:rPr>
        <w:t xml:space="preserve"> describes the </w:t>
      </w:r>
      <w:r w:rsidR="00D3245D" w:rsidRPr="00A6139C">
        <w:rPr>
          <w:sz w:val="24"/>
          <w:szCs w:val="24"/>
        </w:rPr>
        <w:t xml:space="preserve">essential process of the </w:t>
      </w:r>
      <w:r w:rsidR="0045724F" w:rsidRPr="00A6139C">
        <w:rPr>
          <w:sz w:val="24"/>
          <w:szCs w:val="24"/>
        </w:rPr>
        <w:t>work</w:t>
      </w:r>
      <w:r w:rsidR="00B52428" w:rsidRPr="00A6139C">
        <w:rPr>
          <w:sz w:val="24"/>
          <w:szCs w:val="24"/>
        </w:rPr>
        <w:t>:</w:t>
      </w:r>
    </w:p>
    <w:p w:rsidR="00B52428" w:rsidRPr="00A6139C" w:rsidRDefault="00B52428" w:rsidP="00A6139C">
      <w:pPr>
        <w:spacing w:line="360" w:lineRule="auto"/>
        <w:rPr>
          <w:sz w:val="24"/>
          <w:szCs w:val="24"/>
        </w:rPr>
      </w:pPr>
      <w:r w:rsidRPr="00A6139C">
        <w:rPr>
          <w:sz w:val="24"/>
          <w:szCs w:val="24"/>
        </w:rPr>
        <w:t xml:space="preserve">“Manifested as an immersive digital </w:t>
      </w:r>
      <w:r w:rsidR="00A6139C">
        <w:rPr>
          <w:sz w:val="24"/>
          <w:szCs w:val="24"/>
        </w:rPr>
        <w:t>artwork, a methodology has been</w:t>
      </w:r>
      <w:r w:rsidR="00D707AD" w:rsidRPr="00A6139C">
        <w:rPr>
          <w:sz w:val="24"/>
          <w:szCs w:val="24"/>
        </w:rPr>
        <w:t xml:space="preserve"> </w:t>
      </w:r>
      <w:r w:rsidRPr="00A6139C">
        <w:rPr>
          <w:sz w:val="24"/>
          <w:szCs w:val="24"/>
        </w:rPr>
        <w:t>identified that synthesizes eye-level video documentation of participants’ walks with simultaneously gathered streams of kine</w:t>
      </w:r>
      <w:r w:rsidR="007D3959" w:rsidRPr="00A6139C">
        <w:rPr>
          <w:sz w:val="24"/>
          <w:szCs w:val="24"/>
        </w:rPr>
        <w:t>ma</w:t>
      </w:r>
      <w:r w:rsidRPr="00A6139C">
        <w:rPr>
          <w:sz w:val="24"/>
          <w:szCs w:val="24"/>
        </w:rPr>
        <w:t>tic data reco</w:t>
      </w:r>
      <w:r w:rsidR="00E30F72">
        <w:rPr>
          <w:sz w:val="24"/>
          <w:szCs w:val="24"/>
        </w:rPr>
        <w:t>rding the movement of the spine.</w:t>
      </w:r>
      <w:r w:rsidRPr="00A6139C">
        <w:rPr>
          <w:sz w:val="24"/>
          <w:szCs w:val="24"/>
        </w:rPr>
        <w:t>” (Chubb</w:t>
      </w:r>
      <w:r w:rsidR="00C20224" w:rsidRPr="00A6139C">
        <w:rPr>
          <w:sz w:val="24"/>
          <w:szCs w:val="24"/>
        </w:rPr>
        <w:t xml:space="preserve"> in Sams 2013 p.51)</w:t>
      </w:r>
    </w:p>
    <w:p w:rsidR="00842315" w:rsidRDefault="000A1667" w:rsidP="00842315">
      <w:pPr>
        <w:rPr>
          <w:sz w:val="24"/>
          <w:szCs w:val="24"/>
        </w:rPr>
      </w:pPr>
      <w:r>
        <w:rPr>
          <w:sz w:val="24"/>
          <w:szCs w:val="24"/>
        </w:rPr>
        <w:t>The work was</w:t>
      </w:r>
      <w:r w:rsidR="00842315">
        <w:rPr>
          <w:sz w:val="24"/>
          <w:szCs w:val="24"/>
        </w:rPr>
        <w:t xml:space="preserve"> aimed at a visual arts audience, but also at patient groups, health professionals and students. </w:t>
      </w:r>
      <w:r w:rsidR="00CA7ED0" w:rsidRPr="00A6139C">
        <w:rPr>
          <w:sz w:val="24"/>
          <w:szCs w:val="24"/>
        </w:rPr>
        <w:t>Ea</w:t>
      </w:r>
      <w:r w:rsidR="00643892">
        <w:rPr>
          <w:sz w:val="24"/>
          <w:szCs w:val="24"/>
        </w:rPr>
        <w:t>ch participant chose a significant walk where they were familiar with monitoring their back pain</w:t>
      </w:r>
      <w:r w:rsidR="00CA7ED0" w:rsidRPr="00A6139C">
        <w:rPr>
          <w:sz w:val="24"/>
          <w:szCs w:val="24"/>
        </w:rPr>
        <w:t>, and at the start</w:t>
      </w:r>
      <w:r w:rsidR="007A6AF3">
        <w:rPr>
          <w:sz w:val="24"/>
          <w:szCs w:val="24"/>
        </w:rPr>
        <w:t xml:space="preserve"> of the walk</w:t>
      </w:r>
      <w:r w:rsidR="00CA7ED0" w:rsidRPr="00A6139C">
        <w:rPr>
          <w:sz w:val="24"/>
          <w:szCs w:val="24"/>
        </w:rPr>
        <w:t>, a head cam w</w:t>
      </w:r>
      <w:r w:rsidR="00643892">
        <w:rPr>
          <w:sz w:val="24"/>
          <w:szCs w:val="24"/>
        </w:rPr>
        <w:t>as fitted to their forehead, plus</w:t>
      </w:r>
      <w:r w:rsidR="00CA7ED0" w:rsidRPr="00A6139C">
        <w:rPr>
          <w:sz w:val="24"/>
          <w:szCs w:val="24"/>
        </w:rPr>
        <w:t xml:space="preserve"> two matchbox-sized </w:t>
      </w:r>
      <w:r w:rsidR="007D3959" w:rsidRPr="00A6139C">
        <w:rPr>
          <w:sz w:val="24"/>
          <w:szCs w:val="24"/>
        </w:rPr>
        <w:t xml:space="preserve">inertial </w:t>
      </w:r>
      <w:r w:rsidR="005703DF">
        <w:rPr>
          <w:sz w:val="24"/>
          <w:szCs w:val="24"/>
        </w:rPr>
        <w:t>sensors were taped</w:t>
      </w:r>
      <w:r w:rsidR="00CA7ED0" w:rsidRPr="00A6139C">
        <w:rPr>
          <w:sz w:val="24"/>
          <w:szCs w:val="24"/>
        </w:rPr>
        <w:t xml:space="preserve"> to their spine (Fig</w:t>
      </w:r>
      <w:r w:rsidR="00D26504">
        <w:rPr>
          <w:sz w:val="24"/>
          <w:szCs w:val="24"/>
        </w:rPr>
        <w:t>s</w:t>
      </w:r>
      <w:r w:rsidR="00CA7ED0" w:rsidRPr="00A6139C">
        <w:rPr>
          <w:sz w:val="24"/>
          <w:szCs w:val="24"/>
        </w:rPr>
        <w:t>.1</w:t>
      </w:r>
      <w:r w:rsidR="00D26504">
        <w:rPr>
          <w:sz w:val="24"/>
          <w:szCs w:val="24"/>
        </w:rPr>
        <w:t xml:space="preserve"> and 2</w:t>
      </w:r>
      <w:r w:rsidR="00CA7ED0" w:rsidRPr="00A6139C">
        <w:rPr>
          <w:sz w:val="24"/>
          <w:szCs w:val="24"/>
        </w:rPr>
        <w:t xml:space="preserve">). </w:t>
      </w:r>
      <w:r w:rsidR="00902D96">
        <w:rPr>
          <w:sz w:val="24"/>
          <w:szCs w:val="24"/>
        </w:rPr>
        <w:t>This is</w:t>
      </w:r>
      <w:r w:rsidR="00CA7ED0" w:rsidRPr="00A6139C">
        <w:rPr>
          <w:sz w:val="24"/>
          <w:szCs w:val="24"/>
        </w:rPr>
        <w:t xml:space="preserve"> state-of-the-art equipment </w:t>
      </w:r>
      <w:r w:rsidR="008B071D">
        <w:rPr>
          <w:sz w:val="24"/>
          <w:szCs w:val="24"/>
        </w:rPr>
        <w:t xml:space="preserve">that was </w:t>
      </w:r>
      <w:r w:rsidR="00CA7ED0" w:rsidRPr="00A6139C">
        <w:rPr>
          <w:sz w:val="24"/>
          <w:szCs w:val="24"/>
        </w:rPr>
        <w:t>introduced to the project by Saber-Sheikh</w:t>
      </w:r>
      <w:r w:rsidR="00643892">
        <w:rPr>
          <w:sz w:val="24"/>
          <w:szCs w:val="24"/>
        </w:rPr>
        <w:t>, Co-ordinator</w:t>
      </w:r>
      <w:r w:rsidR="00D26504">
        <w:rPr>
          <w:sz w:val="24"/>
          <w:szCs w:val="24"/>
        </w:rPr>
        <w:t xml:space="preserve"> of The Human Movement Laboratory, University of Brighton.</w:t>
      </w:r>
      <w:r w:rsidR="005D44CC">
        <w:rPr>
          <w:sz w:val="24"/>
          <w:szCs w:val="24"/>
        </w:rPr>
        <w:t xml:space="preserve"> The sensors</w:t>
      </w:r>
      <w:r w:rsidR="00643892">
        <w:rPr>
          <w:sz w:val="24"/>
          <w:szCs w:val="24"/>
        </w:rPr>
        <w:t xml:space="preserve"> catch a range of movements of the spine and express express information as numerical data </w:t>
      </w:r>
      <w:r w:rsidR="005D44CC">
        <w:rPr>
          <w:sz w:val="24"/>
          <w:szCs w:val="24"/>
        </w:rPr>
        <w:t>which was later</w:t>
      </w:r>
      <w:r w:rsidR="007D3959" w:rsidRPr="00A6139C">
        <w:rPr>
          <w:sz w:val="24"/>
          <w:szCs w:val="24"/>
        </w:rPr>
        <w:t xml:space="preserve"> linked with the visual</w:t>
      </w:r>
      <w:r w:rsidR="00902D96">
        <w:rPr>
          <w:sz w:val="24"/>
          <w:szCs w:val="24"/>
        </w:rPr>
        <w:t xml:space="preserve"> footage</w:t>
      </w:r>
      <w:r w:rsidR="007D3959" w:rsidRPr="00A6139C">
        <w:rPr>
          <w:sz w:val="24"/>
          <w:szCs w:val="24"/>
        </w:rPr>
        <w:t xml:space="preserve"> by Bryant.</w:t>
      </w:r>
      <w:r w:rsidR="005D44CC">
        <w:rPr>
          <w:sz w:val="24"/>
          <w:szCs w:val="24"/>
        </w:rPr>
        <w:t xml:space="preserve"> </w:t>
      </w:r>
      <w:r w:rsidR="00842315">
        <w:rPr>
          <w:sz w:val="24"/>
          <w:szCs w:val="24"/>
        </w:rPr>
        <w:t xml:space="preserve">He was also charged with introducing ‘After Effects’, an interpretative software package, to the volunteers. Within the group of 26 to 64 year olds, there were some less than comfortable with this, but he saw them all through selecting from a menu of special effects, and applying them where they wished in their own films. </w:t>
      </w:r>
    </w:p>
    <w:p w:rsidR="00CA7ED0" w:rsidRPr="00A6139C" w:rsidRDefault="000A1667" w:rsidP="00A6139C">
      <w:pPr>
        <w:spacing w:line="360" w:lineRule="auto"/>
        <w:rPr>
          <w:sz w:val="24"/>
          <w:szCs w:val="24"/>
        </w:rPr>
      </w:pPr>
      <w:r>
        <w:rPr>
          <w:sz w:val="24"/>
          <w:szCs w:val="24"/>
        </w:rPr>
        <w:t>On the day of each walk</w:t>
      </w:r>
      <w:r w:rsidR="005D44CC">
        <w:rPr>
          <w:sz w:val="24"/>
          <w:szCs w:val="24"/>
        </w:rPr>
        <w:t>, the group</w:t>
      </w:r>
      <w:r w:rsidR="007D3959" w:rsidRPr="00A6139C">
        <w:rPr>
          <w:sz w:val="24"/>
          <w:szCs w:val="24"/>
        </w:rPr>
        <w:t xml:space="preserve"> must have looked an intriguing procession</w:t>
      </w:r>
      <w:r>
        <w:rPr>
          <w:sz w:val="24"/>
          <w:szCs w:val="24"/>
        </w:rPr>
        <w:t>. I</w:t>
      </w:r>
      <w:r w:rsidR="008B071D">
        <w:rPr>
          <w:sz w:val="24"/>
          <w:szCs w:val="24"/>
        </w:rPr>
        <w:t>n single file,</w:t>
      </w:r>
      <w:r w:rsidR="007D3959" w:rsidRPr="00A6139C">
        <w:rPr>
          <w:sz w:val="24"/>
          <w:szCs w:val="24"/>
        </w:rPr>
        <w:t xml:space="preserve"> walker in front</w:t>
      </w:r>
      <w:r w:rsidR="005D44CC">
        <w:rPr>
          <w:sz w:val="24"/>
          <w:szCs w:val="24"/>
        </w:rPr>
        <w:t>,</w:t>
      </w:r>
      <w:r w:rsidR="007D3959" w:rsidRPr="00A6139C">
        <w:rPr>
          <w:sz w:val="24"/>
          <w:szCs w:val="24"/>
        </w:rPr>
        <w:t xml:space="preserve"> fo</w:t>
      </w:r>
      <w:r w:rsidR="00643892">
        <w:rPr>
          <w:sz w:val="24"/>
          <w:szCs w:val="24"/>
        </w:rPr>
        <w:t>llowed by the four researchers</w:t>
      </w:r>
      <w:r w:rsidR="007D3959" w:rsidRPr="00A6139C">
        <w:rPr>
          <w:sz w:val="24"/>
          <w:szCs w:val="24"/>
        </w:rPr>
        <w:t xml:space="preserve"> carrying laptop, phone, bottles of water, sketchpads, Moore asking every five minutes for a pain reading on a scale from one to five. All were grateful for the happenstance of sunshine for every recording.</w:t>
      </w:r>
    </w:p>
    <w:p w:rsidR="007D3959" w:rsidRPr="00A6139C" w:rsidRDefault="007D3959" w:rsidP="00BF01CC">
      <w:pPr>
        <w:rPr>
          <w:sz w:val="24"/>
          <w:szCs w:val="24"/>
        </w:rPr>
      </w:pPr>
      <w:r w:rsidRPr="00A6139C">
        <w:rPr>
          <w:sz w:val="24"/>
          <w:szCs w:val="24"/>
        </w:rPr>
        <w:t xml:space="preserve">                         </w:t>
      </w:r>
      <w:r w:rsidRPr="00A6139C">
        <w:rPr>
          <w:noProof/>
          <w:sz w:val="24"/>
          <w:szCs w:val="24"/>
          <w:lang w:val="en-US"/>
        </w:rPr>
        <w:drawing>
          <wp:inline distT="0" distB="0" distL="0" distR="0">
            <wp:extent cx="2454298" cy="2333625"/>
            <wp:effectExtent l="19050" t="0" r="3152" b="0"/>
            <wp:docPr id="3" name="Picture 0" descr="IMG_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85.JPG"/>
                    <pic:cNvPicPr/>
                  </pic:nvPicPr>
                  <pic:blipFill>
                    <a:blip r:embed="rId6" cstate="print"/>
                    <a:stretch>
                      <a:fillRect/>
                    </a:stretch>
                  </pic:blipFill>
                  <pic:spPr>
                    <a:xfrm>
                      <a:off x="0" y="0"/>
                      <a:ext cx="2465753" cy="2344517"/>
                    </a:xfrm>
                    <a:prstGeom prst="rect">
                      <a:avLst/>
                    </a:prstGeom>
                  </pic:spPr>
                </pic:pic>
              </a:graphicData>
            </a:graphic>
          </wp:inline>
        </w:drawing>
      </w:r>
      <w:r w:rsidRPr="00A6139C">
        <w:rPr>
          <w:sz w:val="24"/>
          <w:szCs w:val="24"/>
        </w:rPr>
        <w:t xml:space="preserve"> Fig.1</w:t>
      </w:r>
    </w:p>
    <w:p w:rsidR="00D26504" w:rsidRDefault="00D26504" w:rsidP="00A6139C">
      <w:pPr>
        <w:spacing w:line="360" w:lineRule="auto"/>
        <w:rPr>
          <w:sz w:val="24"/>
          <w:szCs w:val="24"/>
        </w:rPr>
      </w:pPr>
      <w:r>
        <w:rPr>
          <w:sz w:val="24"/>
          <w:szCs w:val="24"/>
        </w:rPr>
        <w:t xml:space="preserve">             </w:t>
      </w:r>
      <w:r>
        <w:rPr>
          <w:noProof/>
          <w:sz w:val="24"/>
          <w:szCs w:val="24"/>
          <w:lang w:val="en-US"/>
        </w:rPr>
        <w:drawing>
          <wp:inline distT="0" distB="0" distL="0" distR="0">
            <wp:extent cx="4119372" cy="1234440"/>
            <wp:effectExtent l="19050" t="0" r="0" b="0"/>
            <wp:docPr id="4" name="Picture 3"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7" cstate="print"/>
                    <a:stretch>
                      <a:fillRect/>
                    </a:stretch>
                  </pic:blipFill>
                  <pic:spPr>
                    <a:xfrm>
                      <a:off x="0" y="0"/>
                      <a:ext cx="4119372" cy="1234440"/>
                    </a:xfrm>
                    <a:prstGeom prst="rect">
                      <a:avLst/>
                    </a:prstGeom>
                  </pic:spPr>
                </pic:pic>
              </a:graphicData>
            </a:graphic>
          </wp:inline>
        </w:drawing>
      </w:r>
      <w:r>
        <w:rPr>
          <w:sz w:val="24"/>
          <w:szCs w:val="24"/>
        </w:rPr>
        <w:t>Fig.2</w:t>
      </w:r>
    </w:p>
    <w:p w:rsidR="00933076" w:rsidRDefault="00643892" w:rsidP="00A6139C">
      <w:pPr>
        <w:spacing w:line="360" w:lineRule="auto"/>
        <w:rPr>
          <w:sz w:val="24"/>
          <w:szCs w:val="24"/>
        </w:rPr>
      </w:pPr>
      <w:r>
        <w:rPr>
          <w:sz w:val="24"/>
          <w:szCs w:val="24"/>
        </w:rPr>
        <w:t>Professor Ann Moore, H</w:t>
      </w:r>
      <w:r w:rsidR="00D26504">
        <w:rPr>
          <w:sz w:val="24"/>
          <w:szCs w:val="24"/>
        </w:rPr>
        <w:t xml:space="preserve">ead of The Centre for Health Research at the University of Brighton, </w:t>
      </w:r>
      <w:r w:rsidR="0063583B">
        <w:rPr>
          <w:sz w:val="24"/>
          <w:szCs w:val="24"/>
        </w:rPr>
        <w:t>has led</w:t>
      </w:r>
      <w:r w:rsidR="009D48CA">
        <w:rPr>
          <w:sz w:val="24"/>
          <w:szCs w:val="24"/>
        </w:rPr>
        <w:t xml:space="preserve"> a number of large randomised controlled trials in the area of musculoskeletal therapy.</w:t>
      </w:r>
      <w:r w:rsidR="004B5898">
        <w:rPr>
          <w:sz w:val="24"/>
          <w:szCs w:val="24"/>
        </w:rPr>
        <w:t xml:space="preserve"> E</w:t>
      </w:r>
      <w:r>
        <w:rPr>
          <w:sz w:val="24"/>
          <w:szCs w:val="24"/>
        </w:rPr>
        <w:t>ight out of ten</w:t>
      </w:r>
      <w:r w:rsidR="005F4112">
        <w:rPr>
          <w:sz w:val="24"/>
          <w:szCs w:val="24"/>
        </w:rPr>
        <w:t xml:space="preserve"> of us will experience back pain at some point in our lives. I</w:t>
      </w:r>
      <w:r w:rsidR="004E2BF4">
        <w:rPr>
          <w:sz w:val="24"/>
          <w:szCs w:val="24"/>
        </w:rPr>
        <w:t>f we were to be</w:t>
      </w:r>
      <w:r w:rsidR="00902D96">
        <w:rPr>
          <w:sz w:val="24"/>
          <w:szCs w:val="24"/>
        </w:rPr>
        <w:t xml:space="preserve"> one of the unlucky ones whose</w:t>
      </w:r>
      <w:r w:rsidR="008B071D">
        <w:rPr>
          <w:sz w:val="24"/>
          <w:szCs w:val="24"/>
        </w:rPr>
        <w:t xml:space="preserve"> condition became</w:t>
      </w:r>
      <w:r w:rsidR="005F4112">
        <w:rPr>
          <w:sz w:val="24"/>
          <w:szCs w:val="24"/>
        </w:rPr>
        <w:t xml:space="preserve"> chronic after treatments such as structured exercise programmes; manual therapy; acupuncture</w:t>
      </w:r>
      <w:r w:rsidR="004E2BF4">
        <w:rPr>
          <w:sz w:val="24"/>
          <w:szCs w:val="24"/>
        </w:rPr>
        <w:t xml:space="preserve"> and painkillers, we would have to find ways to cope with living with the pain. Sufferers also have to contend with the perception of others that their condition is an excuse to be used when convenient, over-dramatised and in the same realm</w:t>
      </w:r>
      <w:r w:rsidR="008B071D">
        <w:rPr>
          <w:sz w:val="24"/>
          <w:szCs w:val="24"/>
        </w:rPr>
        <w:t xml:space="preserve"> as Man Flu</w:t>
      </w:r>
      <w:r w:rsidR="008B071D" w:rsidRPr="008B071D">
        <w:rPr>
          <w:i/>
          <w:sz w:val="24"/>
          <w:szCs w:val="24"/>
        </w:rPr>
        <w:t>. Significant Walks</w:t>
      </w:r>
      <w:r w:rsidR="00842315" w:rsidRPr="008B071D">
        <w:rPr>
          <w:i/>
          <w:sz w:val="24"/>
          <w:szCs w:val="24"/>
        </w:rPr>
        <w:t xml:space="preserve"> </w:t>
      </w:r>
      <w:r w:rsidR="00842315">
        <w:rPr>
          <w:sz w:val="24"/>
          <w:szCs w:val="24"/>
        </w:rPr>
        <w:t>is a project that has taken notice of their pain and how it compromises their lives.</w:t>
      </w:r>
      <w:r w:rsidR="004B5898">
        <w:rPr>
          <w:sz w:val="24"/>
          <w:szCs w:val="24"/>
        </w:rPr>
        <w:t xml:space="preserve"> By taking measurements of movement and pain during a walk of significance </w:t>
      </w:r>
      <w:r w:rsidR="00721B0A">
        <w:rPr>
          <w:sz w:val="24"/>
          <w:szCs w:val="24"/>
        </w:rPr>
        <w:t xml:space="preserve">for </w:t>
      </w:r>
      <w:r w:rsidR="004B5898">
        <w:rPr>
          <w:sz w:val="24"/>
          <w:szCs w:val="24"/>
        </w:rPr>
        <w:t>each of the participants</w:t>
      </w:r>
      <w:r w:rsidR="00721B0A">
        <w:rPr>
          <w:sz w:val="24"/>
          <w:szCs w:val="24"/>
        </w:rPr>
        <w:t xml:space="preserve"> and giving them the opportunity to take part in qualitative interviews t</w:t>
      </w:r>
      <w:r w:rsidR="00842315">
        <w:rPr>
          <w:sz w:val="24"/>
          <w:szCs w:val="24"/>
        </w:rPr>
        <w:t xml:space="preserve">hey </w:t>
      </w:r>
      <w:r w:rsidR="00721B0A">
        <w:rPr>
          <w:sz w:val="24"/>
          <w:szCs w:val="24"/>
        </w:rPr>
        <w:t xml:space="preserve">could each </w:t>
      </w:r>
      <w:r w:rsidR="001A1E71">
        <w:rPr>
          <w:sz w:val="24"/>
          <w:szCs w:val="24"/>
        </w:rPr>
        <w:t xml:space="preserve">simultaneously </w:t>
      </w:r>
      <w:r w:rsidR="00842315">
        <w:rPr>
          <w:sz w:val="24"/>
          <w:szCs w:val="24"/>
        </w:rPr>
        <w:t>express</w:t>
      </w:r>
      <w:r w:rsidR="001A1E71">
        <w:rPr>
          <w:sz w:val="24"/>
          <w:szCs w:val="24"/>
        </w:rPr>
        <w:t xml:space="preserve"> a deeper understanding of their back pain</w:t>
      </w:r>
      <w:r w:rsidR="00AC780A">
        <w:rPr>
          <w:sz w:val="24"/>
          <w:szCs w:val="24"/>
        </w:rPr>
        <w:t xml:space="preserve"> and be creative in the process. </w:t>
      </w:r>
      <w:r w:rsidR="00CF22CB">
        <w:rPr>
          <w:sz w:val="24"/>
          <w:szCs w:val="24"/>
        </w:rPr>
        <w:t>Moore</w:t>
      </w:r>
      <w:r w:rsidR="009D48CA">
        <w:rPr>
          <w:sz w:val="24"/>
          <w:szCs w:val="24"/>
        </w:rPr>
        <w:t xml:space="preserve"> </w:t>
      </w:r>
      <w:r w:rsidR="00CF22CB">
        <w:rPr>
          <w:sz w:val="24"/>
          <w:szCs w:val="24"/>
        </w:rPr>
        <w:t>states</w:t>
      </w:r>
      <w:r w:rsidR="00D26504">
        <w:rPr>
          <w:sz w:val="24"/>
          <w:szCs w:val="24"/>
        </w:rPr>
        <w:t xml:space="preserve"> “</w:t>
      </w:r>
      <w:r w:rsidR="00D50119">
        <w:rPr>
          <w:sz w:val="24"/>
          <w:szCs w:val="24"/>
        </w:rPr>
        <w:t xml:space="preserve">What I have been very interested </w:t>
      </w:r>
      <w:r w:rsidR="004B5898">
        <w:rPr>
          <w:sz w:val="24"/>
          <w:szCs w:val="24"/>
        </w:rPr>
        <w:t xml:space="preserve">throughout my research years </w:t>
      </w:r>
      <w:r w:rsidR="00D50119">
        <w:rPr>
          <w:sz w:val="24"/>
          <w:szCs w:val="24"/>
        </w:rPr>
        <w:t xml:space="preserve">in is the efficacy of treatment, but in particular, exercise as a treatment for long-term back pain .....The value of the research </w:t>
      </w:r>
      <w:r w:rsidR="00D26504">
        <w:rPr>
          <w:sz w:val="24"/>
          <w:szCs w:val="24"/>
        </w:rPr>
        <w:t xml:space="preserve">is that it is designed to </w:t>
      </w:r>
      <w:r w:rsidR="004B5898">
        <w:rPr>
          <w:sz w:val="24"/>
          <w:szCs w:val="24"/>
        </w:rPr>
        <w:t xml:space="preserve">give individuals who are experiencing chronic low back pain a voice which can impact on </w:t>
      </w:r>
      <w:r w:rsidR="00D26504">
        <w:rPr>
          <w:sz w:val="24"/>
          <w:szCs w:val="24"/>
        </w:rPr>
        <w:t>the work of allied work professionals</w:t>
      </w:r>
      <w:r w:rsidR="004B5898">
        <w:rPr>
          <w:sz w:val="24"/>
          <w:szCs w:val="24"/>
        </w:rPr>
        <w:t xml:space="preserve"> as well as on members of the public</w:t>
      </w:r>
      <w:r w:rsidR="00D26504">
        <w:rPr>
          <w:sz w:val="24"/>
          <w:szCs w:val="24"/>
        </w:rPr>
        <w:t>.</w:t>
      </w:r>
      <w:r w:rsidR="00CF22CB">
        <w:rPr>
          <w:sz w:val="24"/>
          <w:szCs w:val="24"/>
        </w:rPr>
        <w:t>...More and more we are moving i</w:t>
      </w:r>
      <w:r w:rsidR="005C25E8">
        <w:rPr>
          <w:sz w:val="24"/>
          <w:szCs w:val="24"/>
        </w:rPr>
        <w:t>nto mixed methods (of research)</w:t>
      </w:r>
      <w:r w:rsidR="00CF22CB">
        <w:rPr>
          <w:sz w:val="24"/>
          <w:szCs w:val="24"/>
        </w:rPr>
        <w:t>”</w:t>
      </w:r>
      <w:r w:rsidR="00933076">
        <w:rPr>
          <w:sz w:val="24"/>
          <w:szCs w:val="24"/>
        </w:rPr>
        <w:t xml:space="preserve"> (Moore 2012)</w:t>
      </w:r>
      <w:r w:rsidR="005C25E8">
        <w:rPr>
          <w:sz w:val="24"/>
          <w:szCs w:val="24"/>
        </w:rPr>
        <w:t>. Teddlie and Tashakkori</w:t>
      </w:r>
      <w:r w:rsidR="00D47418">
        <w:rPr>
          <w:sz w:val="24"/>
          <w:szCs w:val="24"/>
        </w:rPr>
        <w:t xml:space="preserve"> call this ‘the third methodological movement’, in their article </w:t>
      </w:r>
      <w:r w:rsidR="00D47418" w:rsidRPr="00D47418">
        <w:rPr>
          <w:i/>
          <w:sz w:val="24"/>
          <w:szCs w:val="24"/>
        </w:rPr>
        <w:t>Mixed Methods Research</w:t>
      </w:r>
      <w:r w:rsidR="00D47418">
        <w:rPr>
          <w:sz w:val="24"/>
          <w:szCs w:val="24"/>
        </w:rPr>
        <w:t xml:space="preserve"> (in Denzin and Lincoln 2011 p.285)</w:t>
      </w:r>
      <w:r w:rsidR="00933076">
        <w:rPr>
          <w:sz w:val="24"/>
          <w:szCs w:val="24"/>
        </w:rPr>
        <w:t xml:space="preserve"> </w:t>
      </w:r>
      <w:r w:rsidR="005D44CC">
        <w:rPr>
          <w:sz w:val="24"/>
          <w:szCs w:val="24"/>
        </w:rPr>
        <w:t xml:space="preserve">So, within the remit of the </w:t>
      </w:r>
      <w:r w:rsidR="005D44CC" w:rsidRPr="005D44CC">
        <w:rPr>
          <w:i/>
          <w:sz w:val="24"/>
          <w:szCs w:val="24"/>
        </w:rPr>
        <w:t>Significant Walks</w:t>
      </w:r>
      <w:r w:rsidR="005D44CC">
        <w:rPr>
          <w:sz w:val="24"/>
          <w:szCs w:val="24"/>
        </w:rPr>
        <w:t xml:space="preserve"> project, for </w:t>
      </w:r>
      <w:r w:rsidR="00800248">
        <w:rPr>
          <w:sz w:val="24"/>
          <w:szCs w:val="24"/>
        </w:rPr>
        <w:t>“</w:t>
      </w:r>
      <w:r w:rsidR="005D44CC">
        <w:rPr>
          <w:sz w:val="24"/>
          <w:szCs w:val="24"/>
        </w:rPr>
        <w:t>mixed methods</w:t>
      </w:r>
      <w:r w:rsidR="00800248">
        <w:rPr>
          <w:sz w:val="24"/>
          <w:szCs w:val="24"/>
        </w:rPr>
        <w:t>”</w:t>
      </w:r>
      <w:r w:rsidR="005D44CC">
        <w:rPr>
          <w:sz w:val="24"/>
          <w:szCs w:val="24"/>
        </w:rPr>
        <w:t xml:space="preserve"> we read </w:t>
      </w:r>
      <w:r w:rsidR="001A1E71">
        <w:rPr>
          <w:sz w:val="24"/>
          <w:szCs w:val="24"/>
        </w:rPr>
        <w:t>qualitative and quantit</w:t>
      </w:r>
      <w:r w:rsidR="00721B0A">
        <w:rPr>
          <w:sz w:val="24"/>
          <w:szCs w:val="24"/>
        </w:rPr>
        <w:t>at</w:t>
      </w:r>
      <w:r w:rsidR="001A1E71">
        <w:rPr>
          <w:sz w:val="24"/>
          <w:szCs w:val="24"/>
        </w:rPr>
        <w:t xml:space="preserve">ive </w:t>
      </w:r>
      <w:r w:rsidR="005D44CC">
        <w:rPr>
          <w:sz w:val="24"/>
          <w:szCs w:val="24"/>
        </w:rPr>
        <w:t xml:space="preserve">interdisciplinary collaboration, and </w:t>
      </w:r>
      <w:r w:rsidR="00721B0A">
        <w:rPr>
          <w:sz w:val="24"/>
          <w:szCs w:val="24"/>
        </w:rPr>
        <w:t xml:space="preserve">in this case </w:t>
      </w:r>
      <w:r w:rsidR="005D44CC">
        <w:rPr>
          <w:sz w:val="24"/>
          <w:szCs w:val="24"/>
        </w:rPr>
        <w:t xml:space="preserve">for </w:t>
      </w:r>
      <w:r w:rsidR="00800248">
        <w:rPr>
          <w:sz w:val="24"/>
          <w:szCs w:val="24"/>
        </w:rPr>
        <w:t>“</w:t>
      </w:r>
      <w:r w:rsidR="005D44CC">
        <w:rPr>
          <w:sz w:val="24"/>
          <w:szCs w:val="24"/>
        </w:rPr>
        <w:t>exercise</w:t>
      </w:r>
      <w:r w:rsidR="00800248">
        <w:rPr>
          <w:sz w:val="24"/>
          <w:szCs w:val="24"/>
        </w:rPr>
        <w:t>”</w:t>
      </w:r>
      <w:r w:rsidR="005D44CC">
        <w:rPr>
          <w:sz w:val="24"/>
          <w:szCs w:val="24"/>
        </w:rPr>
        <w:t>, we read walking.</w:t>
      </w:r>
      <w:r w:rsidR="008948BF">
        <w:rPr>
          <w:sz w:val="24"/>
          <w:szCs w:val="24"/>
        </w:rPr>
        <w:t xml:space="preserve"> </w:t>
      </w:r>
      <w:r w:rsidR="00FE16BD">
        <w:rPr>
          <w:sz w:val="24"/>
          <w:szCs w:val="24"/>
        </w:rPr>
        <w:t>Interestingly, most of the part</w:t>
      </w:r>
      <w:r w:rsidR="001A1E71">
        <w:rPr>
          <w:sz w:val="24"/>
          <w:szCs w:val="24"/>
        </w:rPr>
        <w:t>icipants reported feeling relief from</w:t>
      </w:r>
      <w:r w:rsidR="00FE16BD">
        <w:rPr>
          <w:sz w:val="24"/>
          <w:szCs w:val="24"/>
        </w:rPr>
        <w:t xml:space="preserve"> the walk</w:t>
      </w:r>
      <w:r w:rsidR="0004294E">
        <w:rPr>
          <w:sz w:val="24"/>
          <w:szCs w:val="24"/>
        </w:rPr>
        <w:t>,</w:t>
      </w:r>
      <w:r w:rsidR="00721B0A">
        <w:rPr>
          <w:sz w:val="24"/>
          <w:szCs w:val="24"/>
        </w:rPr>
        <w:t xml:space="preserve"> either because of the physical movement or </w:t>
      </w:r>
      <w:r w:rsidR="0004294E">
        <w:rPr>
          <w:sz w:val="24"/>
          <w:szCs w:val="24"/>
        </w:rPr>
        <w:t xml:space="preserve"> </w:t>
      </w:r>
      <w:r w:rsidR="00721B0A">
        <w:rPr>
          <w:sz w:val="24"/>
          <w:szCs w:val="24"/>
        </w:rPr>
        <w:t xml:space="preserve">because of the “meaning’’  of the chosen walk, </w:t>
      </w:r>
      <w:r w:rsidR="0004294E">
        <w:rPr>
          <w:sz w:val="24"/>
          <w:szCs w:val="24"/>
        </w:rPr>
        <w:t>contrary to expectations of it being a form of labour. One of them even w</w:t>
      </w:r>
      <w:r w:rsidR="00721B0A">
        <w:rPr>
          <w:sz w:val="24"/>
          <w:szCs w:val="24"/>
        </w:rPr>
        <w:t>alked</w:t>
      </w:r>
      <w:r w:rsidR="0004294E">
        <w:rPr>
          <w:sz w:val="24"/>
          <w:szCs w:val="24"/>
        </w:rPr>
        <w:t xml:space="preserve"> barefoot to test h</w:t>
      </w:r>
      <w:r w:rsidR="00721B0A">
        <w:rPr>
          <w:sz w:val="24"/>
          <w:szCs w:val="24"/>
        </w:rPr>
        <w:t>er</w:t>
      </w:r>
      <w:r w:rsidR="0004294E">
        <w:rPr>
          <w:sz w:val="24"/>
          <w:szCs w:val="24"/>
        </w:rPr>
        <w:t xml:space="preserve">self. </w:t>
      </w:r>
    </w:p>
    <w:p w:rsidR="00FA313D" w:rsidRPr="00A6139C" w:rsidRDefault="008948BF" w:rsidP="00FA313D">
      <w:pPr>
        <w:spacing w:line="360" w:lineRule="auto"/>
        <w:rPr>
          <w:sz w:val="24"/>
          <w:szCs w:val="24"/>
        </w:rPr>
      </w:pPr>
      <w:r>
        <w:rPr>
          <w:sz w:val="24"/>
          <w:szCs w:val="24"/>
        </w:rPr>
        <w:t>Much of the work of i</w:t>
      </w:r>
      <w:r w:rsidR="00D26504">
        <w:rPr>
          <w:sz w:val="24"/>
          <w:szCs w:val="24"/>
        </w:rPr>
        <w:t>nternational artist Shirley C</w:t>
      </w:r>
      <w:r w:rsidR="00D3245D" w:rsidRPr="00A6139C">
        <w:rPr>
          <w:sz w:val="24"/>
          <w:szCs w:val="24"/>
        </w:rPr>
        <w:t>hubb</w:t>
      </w:r>
      <w:r>
        <w:rPr>
          <w:sz w:val="24"/>
          <w:szCs w:val="24"/>
        </w:rPr>
        <w:t xml:space="preserve"> has centred on museums, ex</w:t>
      </w:r>
      <w:r w:rsidR="00DD4B55">
        <w:rPr>
          <w:sz w:val="24"/>
          <w:szCs w:val="24"/>
        </w:rPr>
        <w:t>amining the cultural and social resonance of their holdings. Her</w:t>
      </w:r>
      <w:r w:rsidR="00435EA3" w:rsidRPr="00A6139C">
        <w:rPr>
          <w:sz w:val="24"/>
          <w:szCs w:val="24"/>
        </w:rPr>
        <w:t xml:space="preserve"> practice explores the relationship between the individual and their sense of place, considering how our experiential engagement with environments shapes our understanding of the world.</w:t>
      </w:r>
      <w:r w:rsidR="00D47418">
        <w:rPr>
          <w:sz w:val="24"/>
          <w:szCs w:val="24"/>
        </w:rPr>
        <w:t xml:space="preserve"> She had</w:t>
      </w:r>
      <w:r w:rsidR="00167A98">
        <w:rPr>
          <w:sz w:val="24"/>
          <w:szCs w:val="24"/>
        </w:rPr>
        <w:t xml:space="preserve"> previously worked</w:t>
      </w:r>
      <w:r w:rsidR="006F1FD7" w:rsidRPr="00A6139C">
        <w:rPr>
          <w:sz w:val="24"/>
          <w:szCs w:val="24"/>
        </w:rPr>
        <w:t xml:space="preserve"> on her video piece </w:t>
      </w:r>
      <w:r w:rsidR="006F1FD7" w:rsidRPr="00A6139C">
        <w:rPr>
          <w:i/>
          <w:sz w:val="24"/>
          <w:szCs w:val="24"/>
        </w:rPr>
        <w:t>Thinking Path</w:t>
      </w:r>
      <w:r w:rsidR="006F1FD7" w:rsidRPr="00A6139C">
        <w:rPr>
          <w:sz w:val="24"/>
          <w:szCs w:val="24"/>
        </w:rPr>
        <w:t xml:space="preserve"> (2004/5)</w:t>
      </w:r>
      <w:r w:rsidR="00167A98">
        <w:rPr>
          <w:sz w:val="24"/>
          <w:szCs w:val="24"/>
        </w:rPr>
        <w:t>,made for Shrewsbury Museum. It was</w:t>
      </w:r>
      <w:r w:rsidR="00801A25" w:rsidRPr="00A6139C">
        <w:rPr>
          <w:sz w:val="24"/>
          <w:szCs w:val="24"/>
        </w:rPr>
        <w:t xml:space="preserve"> inspired by Darwin’s favourite path </w:t>
      </w:r>
      <w:r w:rsidR="00FA313D">
        <w:rPr>
          <w:sz w:val="24"/>
          <w:szCs w:val="24"/>
        </w:rPr>
        <w:t>that he walked every day</w:t>
      </w:r>
      <w:r w:rsidR="00D47418">
        <w:rPr>
          <w:sz w:val="24"/>
          <w:szCs w:val="24"/>
        </w:rPr>
        <w:t xml:space="preserve"> for a period of reflection</w:t>
      </w:r>
      <w:r w:rsidR="00FA313D">
        <w:rPr>
          <w:sz w:val="24"/>
          <w:szCs w:val="24"/>
        </w:rPr>
        <w:t xml:space="preserve">, </w:t>
      </w:r>
      <w:r w:rsidR="00801A25" w:rsidRPr="00A6139C">
        <w:rPr>
          <w:sz w:val="24"/>
          <w:szCs w:val="24"/>
        </w:rPr>
        <w:t>within the grounds of The Mount, his birthplace and home.</w:t>
      </w:r>
      <w:r w:rsidR="003F43D9">
        <w:rPr>
          <w:sz w:val="24"/>
          <w:szCs w:val="24"/>
        </w:rPr>
        <w:t xml:space="preserve"> American writer</w:t>
      </w:r>
      <w:r w:rsidR="00CA16C0">
        <w:rPr>
          <w:sz w:val="24"/>
          <w:szCs w:val="24"/>
        </w:rPr>
        <w:t xml:space="preserve"> Rebecca Solnit</w:t>
      </w:r>
      <w:r w:rsidR="008D4AC6">
        <w:rPr>
          <w:sz w:val="24"/>
          <w:szCs w:val="24"/>
        </w:rPr>
        <w:t>’s comment,</w:t>
      </w:r>
      <w:r w:rsidR="00774FCE">
        <w:rPr>
          <w:sz w:val="24"/>
          <w:szCs w:val="24"/>
        </w:rPr>
        <w:t xml:space="preserve"> in her noted</w:t>
      </w:r>
      <w:r w:rsidR="00CA16C0">
        <w:rPr>
          <w:sz w:val="24"/>
          <w:szCs w:val="24"/>
        </w:rPr>
        <w:t xml:space="preserve"> work </w:t>
      </w:r>
      <w:r w:rsidR="00CA16C0" w:rsidRPr="00CA16C0">
        <w:rPr>
          <w:i/>
          <w:sz w:val="24"/>
          <w:szCs w:val="24"/>
        </w:rPr>
        <w:t>Wanderlust</w:t>
      </w:r>
      <w:r w:rsidR="008D4AC6">
        <w:rPr>
          <w:sz w:val="24"/>
          <w:szCs w:val="24"/>
        </w:rPr>
        <w:t>, aptly expresses Chubb’s concerns:</w:t>
      </w:r>
      <w:r w:rsidR="00D3245D" w:rsidRPr="00A6139C">
        <w:rPr>
          <w:sz w:val="24"/>
          <w:szCs w:val="24"/>
        </w:rPr>
        <w:t xml:space="preserve"> </w:t>
      </w:r>
      <w:r w:rsidR="00FA313D" w:rsidRPr="00A6139C">
        <w:rPr>
          <w:sz w:val="24"/>
          <w:szCs w:val="24"/>
        </w:rPr>
        <w:t>“When you give yourself to places, they give you yourself back; the more one comes to know them, the more one seeds them with the invisible crop of memories and associations that will be waiting for you when you come back, while new places offer up new thoughts, new possibilities. Exploring the world is one of the best ways of exploring the mind, and walking travels both terrains. “</w:t>
      </w:r>
      <w:r w:rsidR="00FA313D" w:rsidRPr="00A6139C">
        <w:rPr>
          <w:i/>
          <w:sz w:val="24"/>
          <w:szCs w:val="24"/>
        </w:rPr>
        <w:t xml:space="preserve"> </w:t>
      </w:r>
      <w:r w:rsidR="00FA313D" w:rsidRPr="00A6139C">
        <w:rPr>
          <w:sz w:val="24"/>
          <w:szCs w:val="24"/>
        </w:rPr>
        <w:t>(Solnit 2002 p.12)</w:t>
      </w:r>
    </w:p>
    <w:p w:rsidR="00801A25" w:rsidRDefault="00801A25" w:rsidP="00A6139C">
      <w:pPr>
        <w:spacing w:line="360" w:lineRule="auto"/>
        <w:rPr>
          <w:sz w:val="24"/>
          <w:szCs w:val="24"/>
        </w:rPr>
      </w:pPr>
      <w:r w:rsidRPr="00A6139C">
        <w:rPr>
          <w:sz w:val="24"/>
          <w:szCs w:val="24"/>
        </w:rPr>
        <w:t xml:space="preserve">The </w:t>
      </w:r>
      <w:r w:rsidR="00CA16C0">
        <w:rPr>
          <w:sz w:val="24"/>
          <w:szCs w:val="24"/>
        </w:rPr>
        <w:t xml:space="preserve">visual source materials for </w:t>
      </w:r>
      <w:r w:rsidR="00CA16C0" w:rsidRPr="00CA16C0">
        <w:rPr>
          <w:i/>
          <w:sz w:val="24"/>
          <w:szCs w:val="24"/>
        </w:rPr>
        <w:t>Thinking Path</w:t>
      </w:r>
      <w:r w:rsidRPr="00A6139C">
        <w:rPr>
          <w:sz w:val="24"/>
          <w:szCs w:val="24"/>
        </w:rPr>
        <w:t xml:space="preserve"> prompted an interest in the</w:t>
      </w:r>
      <w:r w:rsidR="00CA16C0">
        <w:rPr>
          <w:sz w:val="24"/>
          <w:szCs w:val="24"/>
        </w:rPr>
        <w:t xml:space="preserve"> mechanics of motion, as did Chubb’s</w:t>
      </w:r>
      <w:r w:rsidRPr="00A6139C">
        <w:rPr>
          <w:sz w:val="24"/>
          <w:szCs w:val="24"/>
        </w:rPr>
        <w:t xml:space="preserve"> own problems with lower back pain</w:t>
      </w:r>
      <w:r w:rsidR="00030401" w:rsidRPr="00A6139C">
        <w:rPr>
          <w:sz w:val="24"/>
          <w:szCs w:val="24"/>
        </w:rPr>
        <w:t>, and realising the potential of her appr</w:t>
      </w:r>
      <w:r w:rsidR="00646C19" w:rsidRPr="00A6139C">
        <w:rPr>
          <w:sz w:val="24"/>
          <w:szCs w:val="24"/>
        </w:rPr>
        <w:t xml:space="preserve">oach as a means of conceptualising physical problems, </w:t>
      </w:r>
      <w:r w:rsidR="00030401" w:rsidRPr="00A6139C">
        <w:rPr>
          <w:sz w:val="24"/>
          <w:szCs w:val="24"/>
        </w:rPr>
        <w:t>the team of four came together</w:t>
      </w:r>
      <w:r w:rsidR="00646C19" w:rsidRPr="00A6139C">
        <w:rPr>
          <w:sz w:val="24"/>
          <w:szCs w:val="24"/>
        </w:rPr>
        <w:t>,</w:t>
      </w:r>
      <w:r w:rsidR="00030401" w:rsidRPr="00A6139C">
        <w:rPr>
          <w:sz w:val="24"/>
          <w:szCs w:val="24"/>
        </w:rPr>
        <w:t xml:space="preserve"> through their mutual concer</w:t>
      </w:r>
      <w:r w:rsidR="00646C19" w:rsidRPr="00A6139C">
        <w:rPr>
          <w:sz w:val="24"/>
          <w:szCs w:val="24"/>
        </w:rPr>
        <w:t xml:space="preserve">n with the resonance of walking </w:t>
      </w:r>
      <w:r w:rsidR="00030401" w:rsidRPr="00A6139C">
        <w:rPr>
          <w:sz w:val="24"/>
          <w:szCs w:val="24"/>
        </w:rPr>
        <w:t>as an interpretive tool.</w:t>
      </w:r>
      <w:r w:rsidR="00646C19" w:rsidRPr="00A6139C">
        <w:rPr>
          <w:sz w:val="24"/>
          <w:szCs w:val="24"/>
        </w:rPr>
        <w:t xml:space="preserve"> They sought an expression of the interdependence of qualitative and quantitative research</w:t>
      </w:r>
      <w:r w:rsidR="007D3959" w:rsidRPr="00A6139C">
        <w:rPr>
          <w:sz w:val="24"/>
          <w:szCs w:val="24"/>
        </w:rPr>
        <w:t>, with the significance of each individual’s walk crucial to the process.</w:t>
      </w:r>
      <w:r w:rsidR="00BD701C">
        <w:rPr>
          <w:sz w:val="24"/>
          <w:szCs w:val="24"/>
        </w:rPr>
        <w:t xml:space="preserve"> Chubb explains “I work to express how space can carry meaning, seeing walking as a productive act. </w:t>
      </w:r>
      <w:r w:rsidR="00043E84">
        <w:rPr>
          <w:sz w:val="24"/>
          <w:szCs w:val="24"/>
        </w:rPr>
        <w:t>It is t</w:t>
      </w:r>
      <w:r w:rsidR="00BD701C">
        <w:rPr>
          <w:sz w:val="24"/>
          <w:szCs w:val="24"/>
        </w:rPr>
        <w:t>herapeu</w:t>
      </w:r>
      <w:r w:rsidR="00043E84">
        <w:rPr>
          <w:sz w:val="24"/>
          <w:szCs w:val="24"/>
        </w:rPr>
        <w:t>tic, not therapy. My interest is in how people perceive their sense of space. Ann (Moore) is concerned with how p</w:t>
      </w:r>
      <w:r w:rsidR="007F04D5">
        <w:rPr>
          <w:sz w:val="24"/>
          <w:szCs w:val="24"/>
        </w:rPr>
        <w:t>eople</w:t>
      </w:r>
      <w:r w:rsidR="00C11D9C">
        <w:rPr>
          <w:sz w:val="24"/>
          <w:szCs w:val="24"/>
        </w:rPr>
        <w:t>’s physical</w:t>
      </w:r>
      <w:r w:rsidR="007F04D5">
        <w:rPr>
          <w:sz w:val="24"/>
          <w:szCs w:val="24"/>
        </w:rPr>
        <w:t xml:space="preserve"> </w:t>
      </w:r>
      <w:r w:rsidR="00371AD4">
        <w:rPr>
          <w:sz w:val="24"/>
          <w:szCs w:val="24"/>
        </w:rPr>
        <w:t>movement occurs within</w:t>
      </w:r>
      <w:r w:rsidR="007F04D5">
        <w:rPr>
          <w:sz w:val="24"/>
          <w:szCs w:val="24"/>
        </w:rPr>
        <w:t xml:space="preserve"> a sp</w:t>
      </w:r>
      <w:r w:rsidR="00043E84">
        <w:rPr>
          <w:sz w:val="24"/>
          <w:szCs w:val="24"/>
        </w:rPr>
        <w:t>ace</w:t>
      </w:r>
      <w:r w:rsidR="00FD6D48">
        <w:rPr>
          <w:sz w:val="24"/>
          <w:szCs w:val="24"/>
        </w:rPr>
        <w:t>.....Using our methodology, we aimed to capture both clinical data and metaphysical impressions</w:t>
      </w:r>
      <w:r w:rsidR="00043E84">
        <w:rPr>
          <w:sz w:val="24"/>
          <w:szCs w:val="24"/>
        </w:rPr>
        <w:t>.</w:t>
      </w:r>
      <w:r w:rsidR="007F04D5">
        <w:rPr>
          <w:sz w:val="24"/>
          <w:szCs w:val="24"/>
        </w:rPr>
        <w:t>....This is about what walking means in Ann’s field and what it means in mine. The mechanical versus the intuitive understanding of place, past, present and future.</w:t>
      </w:r>
      <w:r w:rsidR="00043E84">
        <w:rPr>
          <w:sz w:val="24"/>
          <w:szCs w:val="24"/>
        </w:rPr>
        <w:t>” (Chubb</w:t>
      </w:r>
      <w:r w:rsidR="00297D0A">
        <w:rPr>
          <w:sz w:val="24"/>
          <w:szCs w:val="24"/>
        </w:rPr>
        <w:t xml:space="preserve"> 2014a)                        </w:t>
      </w:r>
    </w:p>
    <w:p w:rsidR="00BD701C" w:rsidRPr="00A6139C" w:rsidRDefault="00BE2D58" w:rsidP="00A6139C">
      <w:pPr>
        <w:spacing w:line="360" w:lineRule="auto"/>
        <w:rPr>
          <w:sz w:val="24"/>
          <w:szCs w:val="24"/>
        </w:rPr>
      </w:pPr>
      <w:r>
        <w:rPr>
          <w:noProof/>
          <w:sz w:val="24"/>
          <w:szCs w:val="24"/>
          <w:lang w:val="en-US"/>
        </w:rPr>
        <w:drawing>
          <wp:inline distT="0" distB="0" distL="0" distR="0">
            <wp:extent cx="2392309" cy="1800225"/>
            <wp:effectExtent l="19050" t="0" r="7991" b="0"/>
            <wp:docPr id="1" name="Picture 0" descr="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5.jpg"/>
                    <pic:cNvPicPr/>
                  </pic:nvPicPr>
                  <pic:blipFill>
                    <a:blip r:embed="rId8" cstate="print"/>
                    <a:stretch>
                      <a:fillRect/>
                    </a:stretch>
                  </pic:blipFill>
                  <pic:spPr>
                    <a:xfrm>
                      <a:off x="0" y="0"/>
                      <a:ext cx="2394935" cy="1802201"/>
                    </a:xfrm>
                    <a:prstGeom prst="rect">
                      <a:avLst/>
                    </a:prstGeom>
                  </pic:spPr>
                </pic:pic>
              </a:graphicData>
            </a:graphic>
          </wp:inline>
        </w:drawing>
      </w:r>
      <w:r>
        <w:rPr>
          <w:noProof/>
          <w:sz w:val="24"/>
          <w:szCs w:val="24"/>
          <w:lang w:val="en-US"/>
        </w:rPr>
        <w:drawing>
          <wp:inline distT="0" distB="0" distL="0" distR="0">
            <wp:extent cx="2400300" cy="1797183"/>
            <wp:effectExtent l="19050" t="0" r="0" b="0"/>
            <wp:docPr id="6" name="Picture 5" descr="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3.jpg"/>
                    <pic:cNvPicPr/>
                  </pic:nvPicPr>
                  <pic:blipFill>
                    <a:blip r:embed="rId9" cstate="print"/>
                    <a:stretch>
                      <a:fillRect/>
                    </a:stretch>
                  </pic:blipFill>
                  <pic:spPr>
                    <a:xfrm>
                      <a:off x="0" y="0"/>
                      <a:ext cx="2405394" cy="1800997"/>
                    </a:xfrm>
                    <a:prstGeom prst="rect">
                      <a:avLst/>
                    </a:prstGeom>
                  </pic:spPr>
                </pic:pic>
              </a:graphicData>
            </a:graphic>
          </wp:inline>
        </w:drawing>
      </w:r>
    </w:p>
    <w:p w:rsidR="00F950AE" w:rsidRDefault="00032948" w:rsidP="00A6139C">
      <w:pPr>
        <w:spacing w:line="360" w:lineRule="auto"/>
        <w:rPr>
          <w:sz w:val="24"/>
          <w:szCs w:val="24"/>
        </w:rPr>
      </w:pPr>
      <w:r>
        <w:rPr>
          <w:noProof/>
          <w:sz w:val="24"/>
          <w:szCs w:val="24"/>
          <w:lang w:val="en-US" w:eastAsia="zh-TW"/>
        </w:rPr>
        <w:pict>
          <v:shapetype id="_x0000_t202" coordsize="21600,21600" o:spt="202" path="m0,0l0,21600,21600,21600,21600,0xe">
            <v:stroke joinstyle="miter"/>
            <v:path gradientshapeok="t" o:connecttype="rect"/>
          </v:shapetype>
          <v:shape id="_x0000_s1026" type="#_x0000_t202" style="position:absolute;margin-left:200.75pt;margin-top:34.1pt;width:177pt;height:125.6pt;z-index:251660288;mso-width-relative:margin;mso-height-relative:margin">
            <v:textbox>
              <w:txbxContent>
                <w:p w:rsidR="00D47418" w:rsidRDefault="007268F4">
                  <w:r>
                    <w:t>Figs 3, 4 &amp;</w:t>
                  </w:r>
                  <w:r w:rsidR="00D47418">
                    <w:t xml:space="preserve"> 5</w:t>
                  </w:r>
                </w:p>
                <w:p w:rsidR="00D47418" w:rsidRDefault="00D47418">
                  <w:r>
                    <w:t xml:space="preserve">Details from </w:t>
                  </w:r>
                  <w:r w:rsidRPr="000B4D20">
                    <w:rPr>
                      <w:i/>
                    </w:rPr>
                    <w:t>Thinking Path</w:t>
                  </w:r>
                  <w:r>
                    <w:t xml:space="preserve"> 2004</w:t>
                  </w:r>
                </w:p>
                <w:p w:rsidR="00D47418" w:rsidRDefault="00D47418">
                  <w:r>
                    <w:t>Shirley Chubb</w:t>
                  </w:r>
                </w:p>
                <w:p w:rsidR="00D47418" w:rsidRDefault="00D47418">
                  <w:r>
                    <w:t>Shrewsbury Museum and Art Gallery</w:t>
                  </w:r>
                </w:p>
              </w:txbxContent>
            </v:textbox>
          </v:shape>
        </w:pict>
      </w:r>
      <w:r w:rsidR="00BE2D58">
        <w:rPr>
          <w:noProof/>
          <w:sz w:val="24"/>
          <w:szCs w:val="24"/>
          <w:lang w:val="en-US"/>
        </w:rPr>
        <w:drawing>
          <wp:inline distT="0" distB="0" distL="0" distR="0">
            <wp:extent cx="2343150" cy="2343150"/>
            <wp:effectExtent l="19050" t="0" r="0" b="0"/>
            <wp:docPr id="5" name="Picture 1" descr="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2.jpg"/>
                    <pic:cNvPicPr/>
                  </pic:nvPicPr>
                  <pic:blipFill>
                    <a:blip r:embed="rId10" cstate="print"/>
                    <a:stretch>
                      <a:fillRect/>
                    </a:stretch>
                  </pic:blipFill>
                  <pic:spPr>
                    <a:xfrm>
                      <a:off x="0" y="0"/>
                      <a:ext cx="2341656" cy="2341656"/>
                    </a:xfrm>
                    <a:prstGeom prst="rect">
                      <a:avLst/>
                    </a:prstGeom>
                  </pic:spPr>
                </pic:pic>
              </a:graphicData>
            </a:graphic>
          </wp:inline>
        </w:drawing>
      </w:r>
      <w:r w:rsidR="00BE2D58">
        <w:rPr>
          <w:sz w:val="24"/>
          <w:szCs w:val="24"/>
        </w:rPr>
        <w:t xml:space="preserve"> </w:t>
      </w:r>
    </w:p>
    <w:p w:rsidR="00394DAA" w:rsidRDefault="00394DAA" w:rsidP="007268F4">
      <w:pPr>
        <w:spacing w:line="360" w:lineRule="auto"/>
        <w:rPr>
          <w:sz w:val="24"/>
          <w:szCs w:val="24"/>
        </w:rPr>
      </w:pPr>
      <w:r>
        <w:rPr>
          <w:sz w:val="24"/>
          <w:szCs w:val="24"/>
        </w:rPr>
        <w:t>Chubb has bee</w:t>
      </w:r>
      <w:r w:rsidR="00E86311">
        <w:rPr>
          <w:sz w:val="24"/>
          <w:szCs w:val="24"/>
        </w:rPr>
        <w:t xml:space="preserve">n a facilitator for </w:t>
      </w:r>
      <w:r w:rsidR="00E86311" w:rsidRPr="00E86311">
        <w:rPr>
          <w:i/>
          <w:sz w:val="24"/>
          <w:szCs w:val="24"/>
        </w:rPr>
        <w:t>Significant Walks</w:t>
      </w:r>
      <w:r>
        <w:rPr>
          <w:sz w:val="24"/>
          <w:szCs w:val="24"/>
        </w:rPr>
        <w:t xml:space="preserve">, which took three years to complete. She knew that her creative input would be needed </w:t>
      </w:r>
      <w:r w:rsidR="002D2E39">
        <w:rPr>
          <w:sz w:val="24"/>
          <w:szCs w:val="24"/>
        </w:rPr>
        <w:t xml:space="preserve">mainly </w:t>
      </w:r>
      <w:r>
        <w:rPr>
          <w:sz w:val="24"/>
          <w:szCs w:val="24"/>
        </w:rPr>
        <w:t>near the end. She began with a successful application for funding from the Wellcome Trust, an independent global charitable health foundation.</w:t>
      </w:r>
      <w:r w:rsidR="00C04A54">
        <w:rPr>
          <w:sz w:val="24"/>
          <w:szCs w:val="24"/>
        </w:rPr>
        <w:t xml:space="preserve"> For this she was compelled to supply real accuracy in what they proposed to do – not an easy thing for an artist</w:t>
      </w:r>
      <w:r>
        <w:rPr>
          <w:sz w:val="24"/>
          <w:szCs w:val="24"/>
        </w:rPr>
        <w:t xml:space="preserve"> </w:t>
      </w:r>
      <w:r w:rsidR="00C04A54">
        <w:rPr>
          <w:sz w:val="24"/>
          <w:szCs w:val="24"/>
        </w:rPr>
        <w:t>to articulate.</w:t>
      </w:r>
      <w:r>
        <w:rPr>
          <w:sz w:val="24"/>
          <w:szCs w:val="24"/>
        </w:rPr>
        <w:t xml:space="preserve">  </w:t>
      </w:r>
      <w:r w:rsidR="00C04A54">
        <w:rPr>
          <w:sz w:val="24"/>
          <w:szCs w:val="24"/>
        </w:rPr>
        <w:t>Ethical approval was required as to how the data would be used and how the role of the volunteers fitted in the philosophical framework. Tenacity was needed to get the participants on board. Chubb described getting people in the right place at the right time as “like herding ca</w:t>
      </w:r>
      <w:r w:rsidR="00E86311">
        <w:rPr>
          <w:sz w:val="24"/>
          <w:szCs w:val="24"/>
        </w:rPr>
        <w:t>ts.” (Chubb 2014a) She spoke about</w:t>
      </w:r>
      <w:r w:rsidR="00C04A54">
        <w:rPr>
          <w:sz w:val="24"/>
          <w:szCs w:val="24"/>
        </w:rPr>
        <w:t xml:space="preserve"> her biggest hurdle</w:t>
      </w:r>
      <w:r w:rsidR="0004254C">
        <w:rPr>
          <w:sz w:val="24"/>
          <w:szCs w:val="24"/>
        </w:rPr>
        <w:t>: “I had to make a seminal shift as a practitioner</w:t>
      </w:r>
      <w:r w:rsidR="00371AD4">
        <w:rPr>
          <w:sz w:val="24"/>
          <w:szCs w:val="24"/>
        </w:rPr>
        <w:t xml:space="preserve"> as I was working with things</w:t>
      </w:r>
      <w:r w:rsidR="0004254C">
        <w:rPr>
          <w:sz w:val="24"/>
          <w:szCs w:val="24"/>
        </w:rPr>
        <w:t xml:space="preserve"> made by someone else. I knew that it was important to keep their integrity, to resist </w:t>
      </w:r>
      <w:r w:rsidR="00056ACA">
        <w:rPr>
          <w:sz w:val="24"/>
          <w:szCs w:val="24"/>
        </w:rPr>
        <w:t xml:space="preserve">the </w:t>
      </w:r>
      <w:r w:rsidR="0004254C">
        <w:rPr>
          <w:sz w:val="24"/>
          <w:szCs w:val="24"/>
        </w:rPr>
        <w:t>temptation of intervention, and respect others’ choices.</w:t>
      </w:r>
      <w:r>
        <w:rPr>
          <w:sz w:val="24"/>
          <w:szCs w:val="24"/>
        </w:rPr>
        <w:t xml:space="preserve"> </w:t>
      </w:r>
      <w:r w:rsidR="00056ACA">
        <w:rPr>
          <w:sz w:val="24"/>
          <w:szCs w:val="24"/>
        </w:rPr>
        <w:t xml:space="preserve">Mutual trust was paramount. </w:t>
      </w:r>
      <w:r w:rsidR="0004254C">
        <w:rPr>
          <w:sz w:val="24"/>
          <w:szCs w:val="24"/>
        </w:rPr>
        <w:t>I experienced lots of soul-searching and self-doubt about my role and about making it more than just putting it together.</w:t>
      </w:r>
      <w:r w:rsidR="00056ACA">
        <w:rPr>
          <w:sz w:val="24"/>
          <w:szCs w:val="24"/>
        </w:rPr>
        <w:t>” (Chubb 2014b)</w:t>
      </w:r>
      <w:r>
        <w:rPr>
          <w:sz w:val="24"/>
          <w:szCs w:val="24"/>
        </w:rPr>
        <w:t xml:space="preserve">                                                                                                                                                                                                                                                                                                                                                                                                                                                                                                                                                                                                                                                                                                                                                                                                                                                                                                                                                                                                                                                                                                                                                                                                                                                                                                                                          </w:t>
      </w:r>
    </w:p>
    <w:p w:rsidR="004D5EFF" w:rsidRPr="00056ACA" w:rsidRDefault="004D5EFF" w:rsidP="00A6139C">
      <w:pPr>
        <w:spacing w:line="360" w:lineRule="auto"/>
        <w:rPr>
          <w:sz w:val="24"/>
          <w:szCs w:val="24"/>
        </w:rPr>
      </w:pPr>
      <w:r w:rsidRPr="00A6139C">
        <w:rPr>
          <w:sz w:val="24"/>
          <w:szCs w:val="24"/>
        </w:rPr>
        <w:t xml:space="preserve">Walking has been a source of inspiration </w:t>
      </w:r>
      <w:r w:rsidR="007D3959" w:rsidRPr="00A6139C">
        <w:rPr>
          <w:sz w:val="24"/>
          <w:szCs w:val="24"/>
        </w:rPr>
        <w:t xml:space="preserve">and consideration </w:t>
      </w:r>
      <w:r w:rsidRPr="00A6139C">
        <w:rPr>
          <w:sz w:val="24"/>
          <w:szCs w:val="24"/>
        </w:rPr>
        <w:t xml:space="preserve">for many people </w:t>
      </w:r>
      <w:r w:rsidR="00CA16C0">
        <w:rPr>
          <w:sz w:val="24"/>
          <w:szCs w:val="24"/>
        </w:rPr>
        <w:t>of the arts. Writer Bill Bryson</w:t>
      </w:r>
      <w:r w:rsidRPr="00A6139C">
        <w:rPr>
          <w:sz w:val="24"/>
          <w:szCs w:val="24"/>
        </w:rPr>
        <w:t xml:space="preserve">, in his book </w:t>
      </w:r>
      <w:r w:rsidRPr="00A6139C">
        <w:rPr>
          <w:i/>
          <w:sz w:val="24"/>
          <w:szCs w:val="24"/>
        </w:rPr>
        <w:t xml:space="preserve">A Walk in The Woods, </w:t>
      </w:r>
      <w:r w:rsidRPr="00A6139C">
        <w:rPr>
          <w:sz w:val="24"/>
          <w:szCs w:val="24"/>
        </w:rPr>
        <w:t>describes it thus:</w:t>
      </w:r>
    </w:p>
    <w:p w:rsidR="004D5EFF" w:rsidRPr="00A6139C" w:rsidRDefault="00A6139C" w:rsidP="00A6139C">
      <w:pPr>
        <w:spacing w:line="360" w:lineRule="auto"/>
        <w:rPr>
          <w:sz w:val="24"/>
          <w:szCs w:val="24"/>
        </w:rPr>
      </w:pPr>
      <w:r w:rsidRPr="00A6139C">
        <w:rPr>
          <w:sz w:val="24"/>
          <w:szCs w:val="24"/>
        </w:rPr>
        <w:t>“</w:t>
      </w:r>
      <w:r w:rsidR="004D5EFF" w:rsidRPr="00A6139C">
        <w:rPr>
          <w:sz w:val="24"/>
          <w:szCs w:val="24"/>
        </w:rPr>
        <w:t>...most of the time you don’t think. No point. Instead you exist in a kind of mobile Zen mode, your brain like a balloon tethered with string, accompanying but not actually part of the body below. Walking....becomes as automatic, as unremarkable as breathing.</w:t>
      </w:r>
      <w:r w:rsidRPr="00A6139C">
        <w:rPr>
          <w:sz w:val="24"/>
          <w:szCs w:val="24"/>
        </w:rPr>
        <w:t>”</w:t>
      </w:r>
      <w:r w:rsidR="00CA16C0">
        <w:rPr>
          <w:sz w:val="24"/>
          <w:szCs w:val="24"/>
        </w:rPr>
        <w:t xml:space="preserve"> (Bryson 1998)</w:t>
      </w:r>
    </w:p>
    <w:p w:rsidR="00BA1B29" w:rsidRDefault="004D5EFF" w:rsidP="00BA1B29">
      <w:pPr>
        <w:rPr>
          <w:sz w:val="24"/>
          <w:szCs w:val="24"/>
        </w:rPr>
      </w:pPr>
      <w:r w:rsidRPr="00A6139C">
        <w:rPr>
          <w:sz w:val="24"/>
          <w:szCs w:val="24"/>
        </w:rPr>
        <w:t xml:space="preserve">The participants of </w:t>
      </w:r>
      <w:r w:rsidRPr="00A6139C">
        <w:rPr>
          <w:i/>
          <w:sz w:val="24"/>
          <w:szCs w:val="24"/>
        </w:rPr>
        <w:t>Significant Walks</w:t>
      </w:r>
      <w:r w:rsidRPr="00A6139C">
        <w:rPr>
          <w:sz w:val="24"/>
          <w:szCs w:val="24"/>
        </w:rPr>
        <w:t xml:space="preserve"> have been robbed of this unconscious ease of motio</w:t>
      </w:r>
      <w:r w:rsidR="00CA7ED0" w:rsidRPr="00A6139C">
        <w:rPr>
          <w:sz w:val="24"/>
          <w:szCs w:val="24"/>
        </w:rPr>
        <w:t>n</w:t>
      </w:r>
      <w:r w:rsidR="007C5EF9">
        <w:rPr>
          <w:sz w:val="24"/>
          <w:szCs w:val="24"/>
        </w:rPr>
        <w:t>, as a result of the constant preoccupation with their daily difficulties.</w:t>
      </w:r>
      <w:r w:rsidR="007D3959" w:rsidRPr="00A6139C">
        <w:rPr>
          <w:sz w:val="24"/>
          <w:szCs w:val="24"/>
        </w:rPr>
        <w:t xml:space="preserve"> </w:t>
      </w:r>
    </w:p>
    <w:p w:rsidR="00795E3B" w:rsidRDefault="00BA1B29" w:rsidP="007268F4">
      <w:pPr>
        <w:spacing w:line="360" w:lineRule="auto"/>
        <w:rPr>
          <w:sz w:val="24"/>
          <w:szCs w:val="24"/>
        </w:rPr>
      </w:pPr>
      <w:r>
        <w:rPr>
          <w:sz w:val="24"/>
          <w:szCs w:val="24"/>
        </w:rPr>
        <w:t>Considering the walk as a line, anthropologist Tim Ingold states “A line equals life....Lines entail movement...Lines are a way of bringing together our understanding of how we move, how we know and how we describe.” (Ingold in BBC 2015)</w:t>
      </w:r>
      <w:r w:rsidR="008325D9" w:rsidRPr="008325D9">
        <w:rPr>
          <w:sz w:val="24"/>
          <w:szCs w:val="24"/>
        </w:rPr>
        <w:t xml:space="preserve"> </w:t>
      </w:r>
      <w:r w:rsidR="008325D9">
        <w:rPr>
          <w:sz w:val="24"/>
          <w:szCs w:val="24"/>
        </w:rPr>
        <w:t xml:space="preserve">In 1925, in his </w:t>
      </w:r>
      <w:r w:rsidR="008325D9" w:rsidRPr="00BA1B29">
        <w:rPr>
          <w:i/>
          <w:sz w:val="24"/>
          <w:szCs w:val="24"/>
        </w:rPr>
        <w:t>Pedagogical Sketchbook</w:t>
      </w:r>
      <w:r w:rsidR="008325D9">
        <w:rPr>
          <w:sz w:val="24"/>
          <w:szCs w:val="24"/>
        </w:rPr>
        <w:t>, artist Paul Klee spoke of “the wandering, moving, dynamic line” and proposed “taking a line for a walk”. (Ketteridge in BBC 2015). I clearly remember being given this exact instruction in</w:t>
      </w:r>
      <w:r w:rsidR="00454746">
        <w:rPr>
          <w:sz w:val="24"/>
          <w:szCs w:val="24"/>
        </w:rPr>
        <w:t xml:space="preserve"> my primary school art lessons. </w:t>
      </w:r>
      <w:r w:rsidR="008325D9">
        <w:rPr>
          <w:sz w:val="24"/>
          <w:szCs w:val="24"/>
        </w:rPr>
        <w:t>Klee and I were using standard drawing materials. Other artists used the more unconventional. For example, found rocks (Richard Long), household paint (Susan Stockwell)</w:t>
      </w:r>
      <w:r w:rsidR="00454746">
        <w:rPr>
          <w:sz w:val="24"/>
          <w:szCs w:val="24"/>
        </w:rPr>
        <w:t xml:space="preserve">, and blood (Franko B). Regina Jose Galindo dipped her feet in blood to take a symbolic walk, in front of a heavily guarded government building in Guatemala City, leaving a trail of bloody footprints. </w:t>
      </w:r>
      <w:r w:rsidR="00F56233">
        <w:rPr>
          <w:sz w:val="24"/>
          <w:szCs w:val="24"/>
        </w:rPr>
        <w:t xml:space="preserve">In their famous performance piece </w:t>
      </w:r>
      <w:r w:rsidR="00F56233" w:rsidRPr="00F56233">
        <w:rPr>
          <w:i/>
          <w:sz w:val="24"/>
          <w:szCs w:val="24"/>
        </w:rPr>
        <w:t>The Lovers-The Great Wall Walk,</w:t>
      </w:r>
      <w:r w:rsidR="00F56233">
        <w:rPr>
          <w:sz w:val="24"/>
          <w:szCs w:val="24"/>
        </w:rPr>
        <w:t xml:space="preserve"> 1988, Marina Abramovic and Ulay walked towards each other from either end of a pre-existing man-made line, the Great Wall of China. </w:t>
      </w:r>
      <w:r w:rsidR="00454746">
        <w:rPr>
          <w:sz w:val="24"/>
          <w:szCs w:val="24"/>
        </w:rPr>
        <w:t>All of these practitioners</w:t>
      </w:r>
      <w:r w:rsidR="00454746" w:rsidRPr="00454746">
        <w:rPr>
          <w:sz w:val="24"/>
          <w:szCs w:val="24"/>
        </w:rPr>
        <w:t xml:space="preserve"> </w:t>
      </w:r>
      <w:r w:rsidR="00454746">
        <w:rPr>
          <w:sz w:val="24"/>
          <w:szCs w:val="24"/>
        </w:rPr>
        <w:t>challenged assumptions about the nature of art by making sculpture from a walk, taking that genre into the domain of the immaterial; a walk comprises the movement of the body through time and space, with phenomenological attributes of a 3D and 360 degree nature, as a traditional sculpture would</w:t>
      </w:r>
      <w:r w:rsidR="00795E3B">
        <w:rPr>
          <w:sz w:val="24"/>
          <w:szCs w:val="24"/>
        </w:rPr>
        <w:t>, and more</w:t>
      </w:r>
      <w:r w:rsidR="00454746">
        <w:rPr>
          <w:sz w:val="24"/>
          <w:szCs w:val="24"/>
        </w:rPr>
        <w:t xml:space="preserve">. Perhaps walking artist Hamish Fulton sums up the conviction of all who work in this genre when </w:t>
      </w:r>
      <w:r w:rsidR="00795E3B">
        <w:rPr>
          <w:sz w:val="24"/>
          <w:szCs w:val="24"/>
        </w:rPr>
        <w:t>he says “An object cannot compete with an experience.” (Fulton in Tufnell, B. Fulton, A. 2002 p.108)</w:t>
      </w:r>
    </w:p>
    <w:p w:rsidR="008D5213" w:rsidRDefault="00B90725" w:rsidP="007268F4">
      <w:pPr>
        <w:spacing w:line="360" w:lineRule="auto"/>
        <w:rPr>
          <w:sz w:val="24"/>
          <w:szCs w:val="24"/>
        </w:rPr>
      </w:pPr>
      <w:r>
        <w:rPr>
          <w:sz w:val="24"/>
          <w:szCs w:val="24"/>
        </w:rPr>
        <w:t>Poet, artist and film-maker Imtiaz Dhark</w:t>
      </w:r>
      <w:r w:rsidR="004049BE">
        <w:rPr>
          <w:sz w:val="24"/>
          <w:szCs w:val="24"/>
        </w:rPr>
        <w:t>er discusses the line in</w:t>
      </w:r>
      <w:r w:rsidR="0050205E">
        <w:rPr>
          <w:sz w:val="24"/>
          <w:szCs w:val="24"/>
        </w:rPr>
        <w:t xml:space="preserve"> poetry: “It goes on a kind of walk. It has feet and it can get into its own stride. </w:t>
      </w:r>
      <w:r w:rsidR="00D057B9">
        <w:rPr>
          <w:sz w:val="24"/>
          <w:szCs w:val="24"/>
        </w:rPr>
        <w:t>...In a poem, it’s the wideness at the end of a line that’s as important as the line itself.....Time stops and takes a breath or pauses to admire a particular word or decides to turn the corner</w:t>
      </w:r>
      <w:r w:rsidR="008D5213">
        <w:rPr>
          <w:sz w:val="24"/>
          <w:szCs w:val="24"/>
        </w:rPr>
        <w:t xml:space="preserve"> to the next line or the next verse. The line, for me, has always been about black on white, a mark on emptiness, presence on absence, the human voice on silence, footprints in the snow.”(Dharker in BBC 2015) Dharker considers the walk of life in her poetry:</w:t>
      </w:r>
    </w:p>
    <w:p w:rsidR="008D5213" w:rsidRDefault="008D5213" w:rsidP="00BF01CC">
      <w:pPr>
        <w:rPr>
          <w:sz w:val="24"/>
          <w:szCs w:val="24"/>
        </w:rPr>
      </w:pPr>
      <w:r>
        <w:rPr>
          <w:sz w:val="24"/>
          <w:szCs w:val="24"/>
        </w:rPr>
        <w:t>Yes, I do feel like a visitor,</w:t>
      </w:r>
    </w:p>
    <w:p w:rsidR="008D5213" w:rsidRDefault="008D5213" w:rsidP="00BF01CC">
      <w:pPr>
        <w:rPr>
          <w:sz w:val="24"/>
          <w:szCs w:val="24"/>
        </w:rPr>
      </w:pPr>
      <w:r>
        <w:rPr>
          <w:sz w:val="24"/>
          <w:szCs w:val="24"/>
        </w:rPr>
        <w:t>a tourist in this world</w:t>
      </w:r>
    </w:p>
    <w:p w:rsidR="008D5213" w:rsidRDefault="008D5213" w:rsidP="00BF01CC">
      <w:pPr>
        <w:rPr>
          <w:sz w:val="24"/>
          <w:szCs w:val="24"/>
        </w:rPr>
      </w:pPr>
      <w:r>
        <w:rPr>
          <w:sz w:val="24"/>
          <w:szCs w:val="24"/>
        </w:rPr>
        <w:t>that I once made.</w:t>
      </w:r>
    </w:p>
    <w:p w:rsidR="008D5213" w:rsidRDefault="008D5213" w:rsidP="00BF01CC">
      <w:pPr>
        <w:rPr>
          <w:sz w:val="24"/>
          <w:szCs w:val="24"/>
        </w:rPr>
      </w:pPr>
      <w:r>
        <w:rPr>
          <w:sz w:val="24"/>
          <w:szCs w:val="24"/>
        </w:rPr>
        <w:t>I rarely talk,</w:t>
      </w:r>
    </w:p>
    <w:p w:rsidR="00D37731" w:rsidRDefault="008D5213" w:rsidP="00BF01CC">
      <w:pPr>
        <w:rPr>
          <w:sz w:val="24"/>
          <w:szCs w:val="24"/>
        </w:rPr>
      </w:pPr>
      <w:r>
        <w:rPr>
          <w:sz w:val="24"/>
          <w:szCs w:val="24"/>
        </w:rPr>
        <w:t>except</w:t>
      </w:r>
      <w:r w:rsidR="00D37731">
        <w:rPr>
          <w:sz w:val="24"/>
          <w:szCs w:val="24"/>
        </w:rPr>
        <w:t xml:space="preserve"> to ask the way,</w:t>
      </w:r>
    </w:p>
    <w:p w:rsidR="00D37731" w:rsidRDefault="00D37731" w:rsidP="00BF01CC">
      <w:pPr>
        <w:rPr>
          <w:sz w:val="24"/>
          <w:szCs w:val="24"/>
        </w:rPr>
      </w:pPr>
      <w:r>
        <w:rPr>
          <w:sz w:val="24"/>
          <w:szCs w:val="24"/>
        </w:rPr>
        <w:t>distrusting my interpreters,</w:t>
      </w:r>
    </w:p>
    <w:p w:rsidR="00D37731" w:rsidRDefault="00D37731" w:rsidP="00BF01CC">
      <w:pPr>
        <w:rPr>
          <w:sz w:val="24"/>
          <w:szCs w:val="24"/>
        </w:rPr>
      </w:pPr>
      <w:r>
        <w:rPr>
          <w:sz w:val="24"/>
          <w:szCs w:val="24"/>
        </w:rPr>
        <w:t>tired out by the babble</w:t>
      </w:r>
    </w:p>
    <w:p w:rsidR="00D37731" w:rsidRDefault="00D37731" w:rsidP="00BF01CC">
      <w:pPr>
        <w:rPr>
          <w:sz w:val="24"/>
          <w:szCs w:val="24"/>
        </w:rPr>
      </w:pPr>
      <w:r>
        <w:rPr>
          <w:sz w:val="24"/>
          <w:szCs w:val="24"/>
        </w:rPr>
        <w:t>of what they did not say.</w:t>
      </w:r>
    </w:p>
    <w:p w:rsidR="00D37731" w:rsidRDefault="00D37731" w:rsidP="00BF01CC">
      <w:pPr>
        <w:rPr>
          <w:sz w:val="24"/>
          <w:szCs w:val="24"/>
        </w:rPr>
      </w:pPr>
      <w:r>
        <w:rPr>
          <w:sz w:val="24"/>
          <w:szCs w:val="24"/>
        </w:rPr>
        <w:t>I walk around through battered streets,</w:t>
      </w:r>
    </w:p>
    <w:p w:rsidR="00D37731" w:rsidRDefault="00D37731" w:rsidP="00BF01CC">
      <w:pPr>
        <w:rPr>
          <w:sz w:val="24"/>
          <w:szCs w:val="24"/>
        </w:rPr>
      </w:pPr>
      <w:r>
        <w:rPr>
          <w:sz w:val="24"/>
          <w:szCs w:val="24"/>
        </w:rPr>
        <w:t>distinctly lost,</w:t>
      </w:r>
    </w:p>
    <w:p w:rsidR="00D37731" w:rsidRDefault="00D37731" w:rsidP="00BF01CC">
      <w:pPr>
        <w:rPr>
          <w:sz w:val="24"/>
          <w:szCs w:val="24"/>
        </w:rPr>
      </w:pPr>
      <w:r>
        <w:rPr>
          <w:sz w:val="24"/>
          <w:szCs w:val="24"/>
        </w:rPr>
        <w:t>looking for landmarks</w:t>
      </w:r>
    </w:p>
    <w:p w:rsidR="00D37731" w:rsidRDefault="00D37731" w:rsidP="00BF01CC">
      <w:pPr>
        <w:rPr>
          <w:sz w:val="24"/>
          <w:szCs w:val="24"/>
        </w:rPr>
      </w:pPr>
      <w:r>
        <w:rPr>
          <w:sz w:val="24"/>
          <w:szCs w:val="24"/>
        </w:rPr>
        <w:t>from another, promised past.</w:t>
      </w:r>
    </w:p>
    <w:p w:rsidR="00D37731" w:rsidRDefault="00D37731" w:rsidP="00BF01CC">
      <w:pPr>
        <w:rPr>
          <w:sz w:val="24"/>
          <w:szCs w:val="24"/>
        </w:rPr>
      </w:pPr>
    </w:p>
    <w:p w:rsidR="00D37731" w:rsidRDefault="00D37731" w:rsidP="00BF01CC">
      <w:pPr>
        <w:rPr>
          <w:sz w:val="24"/>
          <w:szCs w:val="24"/>
        </w:rPr>
      </w:pPr>
      <w:r>
        <w:rPr>
          <w:sz w:val="24"/>
          <w:szCs w:val="24"/>
        </w:rPr>
        <w:t>Here, in this strange place,</w:t>
      </w:r>
    </w:p>
    <w:p w:rsidR="00D37731" w:rsidRDefault="00D37731" w:rsidP="00BF01CC">
      <w:pPr>
        <w:rPr>
          <w:sz w:val="24"/>
          <w:szCs w:val="24"/>
        </w:rPr>
      </w:pPr>
      <w:r>
        <w:rPr>
          <w:sz w:val="24"/>
          <w:szCs w:val="24"/>
        </w:rPr>
        <w:t>in a disjointed time,</w:t>
      </w:r>
    </w:p>
    <w:p w:rsidR="00D37731" w:rsidRDefault="00D37731" w:rsidP="00BF01CC">
      <w:pPr>
        <w:rPr>
          <w:sz w:val="24"/>
          <w:szCs w:val="24"/>
        </w:rPr>
      </w:pPr>
      <w:r>
        <w:rPr>
          <w:sz w:val="24"/>
          <w:szCs w:val="24"/>
        </w:rPr>
        <w:t>I am nothing but a space</w:t>
      </w:r>
    </w:p>
    <w:p w:rsidR="00D37731" w:rsidRDefault="00D37731" w:rsidP="00BF01CC">
      <w:pPr>
        <w:rPr>
          <w:sz w:val="24"/>
          <w:szCs w:val="24"/>
        </w:rPr>
      </w:pPr>
      <w:r>
        <w:rPr>
          <w:sz w:val="24"/>
          <w:szCs w:val="24"/>
        </w:rPr>
        <w:t>that sometimes has to fill.</w:t>
      </w:r>
    </w:p>
    <w:p w:rsidR="00D37731" w:rsidRDefault="00D37731" w:rsidP="00BF01CC">
      <w:pPr>
        <w:rPr>
          <w:sz w:val="24"/>
          <w:szCs w:val="24"/>
        </w:rPr>
      </w:pPr>
      <w:r>
        <w:rPr>
          <w:sz w:val="24"/>
          <w:szCs w:val="24"/>
        </w:rPr>
        <w:t>Images invade me.</w:t>
      </w:r>
    </w:p>
    <w:p w:rsidR="00D37731" w:rsidRDefault="00D37731" w:rsidP="00BF01CC">
      <w:pPr>
        <w:rPr>
          <w:sz w:val="24"/>
          <w:szCs w:val="24"/>
        </w:rPr>
      </w:pPr>
      <w:r>
        <w:rPr>
          <w:sz w:val="24"/>
          <w:szCs w:val="24"/>
        </w:rPr>
        <w:t>Picture postcards overlap my empty face</w:t>
      </w:r>
    </w:p>
    <w:p w:rsidR="008D5213" w:rsidRPr="00D37731" w:rsidRDefault="00D37731" w:rsidP="00BF01CC">
      <w:pPr>
        <w:rPr>
          <w:i/>
          <w:sz w:val="24"/>
          <w:szCs w:val="24"/>
        </w:rPr>
      </w:pPr>
      <w:r>
        <w:rPr>
          <w:sz w:val="24"/>
          <w:szCs w:val="24"/>
        </w:rPr>
        <w:t xml:space="preserve">demanding to be stamped and sent. </w:t>
      </w:r>
      <w:r w:rsidR="008D5213">
        <w:rPr>
          <w:sz w:val="24"/>
          <w:szCs w:val="24"/>
        </w:rPr>
        <w:t xml:space="preserve"> </w:t>
      </w:r>
      <w:r>
        <w:rPr>
          <w:sz w:val="24"/>
          <w:szCs w:val="24"/>
        </w:rPr>
        <w:t xml:space="preserve">           From </w:t>
      </w:r>
      <w:r w:rsidRPr="00D37731">
        <w:rPr>
          <w:i/>
          <w:sz w:val="24"/>
          <w:szCs w:val="24"/>
        </w:rPr>
        <w:t>Postcards from God 1</w:t>
      </w:r>
      <w:r w:rsidR="00391E86">
        <w:rPr>
          <w:i/>
          <w:sz w:val="24"/>
          <w:szCs w:val="24"/>
        </w:rPr>
        <w:t xml:space="preserve">  </w:t>
      </w:r>
      <w:r w:rsidR="00391E86" w:rsidRPr="00391E86">
        <w:rPr>
          <w:sz w:val="24"/>
          <w:szCs w:val="24"/>
        </w:rPr>
        <w:t>(Dharker 1994)</w:t>
      </w:r>
    </w:p>
    <w:p w:rsidR="008D5213" w:rsidRDefault="008D5213" w:rsidP="00BF01CC">
      <w:pPr>
        <w:rPr>
          <w:sz w:val="24"/>
          <w:szCs w:val="24"/>
        </w:rPr>
      </w:pPr>
    </w:p>
    <w:p w:rsidR="007B299A" w:rsidRDefault="007B299A" w:rsidP="007268F4">
      <w:pPr>
        <w:spacing w:line="360" w:lineRule="auto"/>
        <w:rPr>
          <w:sz w:val="24"/>
          <w:szCs w:val="24"/>
        </w:rPr>
      </w:pPr>
      <w:r>
        <w:rPr>
          <w:sz w:val="24"/>
          <w:szCs w:val="24"/>
        </w:rPr>
        <w:t xml:space="preserve">The Otter Gallery is </w:t>
      </w:r>
      <w:r w:rsidR="007A6AF3">
        <w:rPr>
          <w:sz w:val="24"/>
          <w:szCs w:val="24"/>
        </w:rPr>
        <w:t>the ubiquitous white cube, except for</w:t>
      </w:r>
      <w:r w:rsidR="00367364">
        <w:rPr>
          <w:sz w:val="24"/>
          <w:szCs w:val="24"/>
        </w:rPr>
        <w:t xml:space="preserve"> a large</w:t>
      </w:r>
      <w:r>
        <w:rPr>
          <w:sz w:val="24"/>
          <w:szCs w:val="24"/>
        </w:rPr>
        <w:t xml:space="preserve"> alcove that makes it in truth </w:t>
      </w:r>
      <w:r w:rsidR="00AA41F2">
        <w:rPr>
          <w:sz w:val="24"/>
          <w:szCs w:val="24"/>
        </w:rPr>
        <w:t>L shaped. The ceiling is quite low, and one wall is all glass, looking onto the university’s library concourse. A blank canvas, a utilitarian space</w:t>
      </w:r>
      <w:r w:rsidR="004714FE">
        <w:rPr>
          <w:sz w:val="24"/>
          <w:szCs w:val="24"/>
        </w:rPr>
        <w:t xml:space="preserve">, yet redolent with the hope, inspiration, perspiration, and intent of a constant flow of exhibitions. As I enter, </w:t>
      </w:r>
      <w:r w:rsidR="0089504C">
        <w:rPr>
          <w:sz w:val="24"/>
          <w:szCs w:val="24"/>
        </w:rPr>
        <w:t>I notice the lighting has been lowered, bringing my eyes immediately to the brightness of a floor-to-ceiling video installation</w:t>
      </w:r>
      <w:r w:rsidR="005569BE">
        <w:rPr>
          <w:sz w:val="24"/>
          <w:szCs w:val="24"/>
        </w:rPr>
        <w:t>.</w:t>
      </w:r>
      <w:r w:rsidR="005B6170">
        <w:rPr>
          <w:sz w:val="24"/>
          <w:szCs w:val="24"/>
        </w:rPr>
        <w:t xml:space="preserve"> </w:t>
      </w:r>
      <w:r w:rsidR="007C5EF9">
        <w:rPr>
          <w:sz w:val="24"/>
          <w:szCs w:val="24"/>
        </w:rPr>
        <w:t>T</w:t>
      </w:r>
      <w:r w:rsidR="0089504C">
        <w:rPr>
          <w:sz w:val="24"/>
          <w:szCs w:val="24"/>
        </w:rPr>
        <w:t>he empty gallery</w:t>
      </w:r>
      <w:r w:rsidR="007C5EF9">
        <w:rPr>
          <w:sz w:val="24"/>
          <w:szCs w:val="24"/>
        </w:rPr>
        <w:t xml:space="preserve"> affords a particular environment for personal engagement</w:t>
      </w:r>
      <w:r w:rsidR="0089504C">
        <w:rPr>
          <w:sz w:val="24"/>
          <w:szCs w:val="24"/>
        </w:rPr>
        <w:t>,</w:t>
      </w:r>
      <w:r w:rsidR="007C5EF9">
        <w:rPr>
          <w:sz w:val="24"/>
          <w:szCs w:val="24"/>
        </w:rPr>
        <w:t xml:space="preserve"> so I sit down to watch, pencil and paper ready to record </w:t>
      </w:r>
      <w:r w:rsidR="003C238C">
        <w:rPr>
          <w:sz w:val="24"/>
          <w:szCs w:val="24"/>
        </w:rPr>
        <w:t>the</w:t>
      </w:r>
      <w:r w:rsidR="007C5EF9">
        <w:rPr>
          <w:sz w:val="24"/>
          <w:szCs w:val="24"/>
        </w:rPr>
        <w:t xml:space="preserve"> </w:t>
      </w:r>
      <w:r w:rsidR="003C238C">
        <w:rPr>
          <w:sz w:val="24"/>
          <w:szCs w:val="24"/>
        </w:rPr>
        <w:t xml:space="preserve">rapid </w:t>
      </w:r>
      <w:r w:rsidR="007C5EF9">
        <w:rPr>
          <w:sz w:val="24"/>
          <w:szCs w:val="24"/>
        </w:rPr>
        <w:t>stream of</w:t>
      </w:r>
      <w:r w:rsidR="003C238C">
        <w:rPr>
          <w:sz w:val="24"/>
          <w:szCs w:val="24"/>
        </w:rPr>
        <w:t xml:space="preserve"> my thoughts as I do so:</w:t>
      </w:r>
    </w:p>
    <w:p w:rsidR="002D2E39" w:rsidRDefault="0089504C" w:rsidP="00BF01CC">
      <w:pPr>
        <w:rPr>
          <w:i/>
          <w:sz w:val="24"/>
          <w:szCs w:val="24"/>
        </w:rPr>
      </w:pPr>
      <w:r w:rsidRPr="00903D34">
        <w:rPr>
          <w:i/>
          <w:sz w:val="24"/>
          <w:szCs w:val="24"/>
        </w:rPr>
        <w:t>A grid of 9 rectan</w:t>
      </w:r>
      <w:r w:rsidR="00367364">
        <w:rPr>
          <w:i/>
          <w:sz w:val="24"/>
          <w:szCs w:val="24"/>
        </w:rPr>
        <w:t>gles each showing different walk</w:t>
      </w:r>
      <w:r w:rsidRPr="00903D34">
        <w:rPr>
          <w:i/>
          <w:sz w:val="24"/>
          <w:szCs w:val="24"/>
        </w:rPr>
        <w:t xml:space="preserve">. Which shall I look at? My eyes dart from one to another. </w:t>
      </w:r>
      <w:r w:rsidR="00BD1981">
        <w:rPr>
          <w:i/>
          <w:sz w:val="24"/>
          <w:szCs w:val="24"/>
        </w:rPr>
        <w:t xml:space="preserve">Landscape, cityscape, pointing hands, a Dalmatian dog. </w:t>
      </w:r>
      <w:r w:rsidR="00BD1981" w:rsidRPr="00903D34">
        <w:rPr>
          <w:i/>
          <w:sz w:val="24"/>
          <w:szCs w:val="24"/>
        </w:rPr>
        <w:t>Watch one screen only, or view the whole as one squirming snakes and ladder</w:t>
      </w:r>
      <w:r w:rsidR="00BD1981">
        <w:rPr>
          <w:sz w:val="24"/>
          <w:szCs w:val="24"/>
        </w:rPr>
        <w:t xml:space="preserve">s </w:t>
      </w:r>
      <w:r w:rsidR="00BD1981" w:rsidRPr="00367364">
        <w:rPr>
          <w:i/>
          <w:sz w:val="24"/>
          <w:szCs w:val="24"/>
        </w:rPr>
        <w:t>board?</w:t>
      </w:r>
    </w:p>
    <w:p w:rsidR="002D2E39" w:rsidRDefault="00BD1981" w:rsidP="00BF01CC">
      <w:pPr>
        <w:rPr>
          <w:i/>
          <w:sz w:val="24"/>
          <w:szCs w:val="24"/>
        </w:rPr>
      </w:pPr>
      <w:r w:rsidRPr="00903D34">
        <w:rPr>
          <w:i/>
          <w:sz w:val="24"/>
          <w:szCs w:val="24"/>
        </w:rPr>
        <w:t xml:space="preserve"> </w:t>
      </w:r>
      <w:r w:rsidR="002D2E39">
        <w:rPr>
          <w:i/>
          <w:sz w:val="24"/>
          <w:szCs w:val="24"/>
        </w:rPr>
        <w:t>Blur my focus...jewels</w:t>
      </w:r>
      <w:r w:rsidR="0089504C" w:rsidRPr="00903D34">
        <w:rPr>
          <w:i/>
          <w:sz w:val="24"/>
          <w:szCs w:val="24"/>
        </w:rPr>
        <w:t xml:space="preserve"> of colour move, dance</w:t>
      </w:r>
      <w:r w:rsidR="00571221" w:rsidRPr="00903D34">
        <w:rPr>
          <w:i/>
          <w:sz w:val="24"/>
          <w:szCs w:val="24"/>
        </w:rPr>
        <w:t xml:space="preserve">. I have </w:t>
      </w:r>
      <w:r w:rsidR="007A6AF3">
        <w:rPr>
          <w:i/>
          <w:sz w:val="24"/>
          <w:szCs w:val="24"/>
        </w:rPr>
        <w:t xml:space="preserve">a </w:t>
      </w:r>
      <w:r w:rsidR="00571221" w:rsidRPr="00903D34">
        <w:rPr>
          <w:i/>
          <w:sz w:val="24"/>
          <w:szCs w:val="24"/>
        </w:rPr>
        <w:t>cardboard tube with a rotating end in my childish hand. Looking dow</w:t>
      </w:r>
      <w:r w:rsidR="007D5BE1" w:rsidRPr="00903D34">
        <w:rPr>
          <w:i/>
          <w:sz w:val="24"/>
          <w:szCs w:val="24"/>
        </w:rPr>
        <w:t>n</w:t>
      </w:r>
      <w:r w:rsidR="00571221" w:rsidRPr="00903D34">
        <w:rPr>
          <w:i/>
          <w:sz w:val="24"/>
          <w:szCs w:val="24"/>
        </w:rPr>
        <w:t xml:space="preserve"> tube</w:t>
      </w:r>
      <w:r w:rsidR="007D5BE1" w:rsidRPr="00903D34">
        <w:rPr>
          <w:i/>
          <w:sz w:val="24"/>
          <w:szCs w:val="24"/>
        </w:rPr>
        <w:t>,</w:t>
      </w:r>
      <w:r w:rsidR="002D2E39">
        <w:rPr>
          <w:i/>
          <w:sz w:val="24"/>
          <w:szCs w:val="24"/>
        </w:rPr>
        <w:t xml:space="preserve"> jewels</w:t>
      </w:r>
      <w:r w:rsidR="00571221" w:rsidRPr="00903D34">
        <w:rPr>
          <w:i/>
          <w:sz w:val="24"/>
          <w:szCs w:val="24"/>
        </w:rPr>
        <w:t xml:space="preserve"> fall into ever-changing patterns as I turn </w:t>
      </w:r>
      <w:r w:rsidR="00367364">
        <w:rPr>
          <w:i/>
          <w:sz w:val="24"/>
          <w:szCs w:val="24"/>
        </w:rPr>
        <w:t xml:space="preserve">the </w:t>
      </w:r>
      <w:r w:rsidR="00571221" w:rsidRPr="00903D34">
        <w:rPr>
          <w:i/>
          <w:sz w:val="24"/>
          <w:szCs w:val="24"/>
        </w:rPr>
        <w:t>end.</w:t>
      </w:r>
    </w:p>
    <w:p w:rsidR="0089504C" w:rsidRDefault="00571221" w:rsidP="00BF01CC">
      <w:pPr>
        <w:rPr>
          <w:i/>
          <w:sz w:val="24"/>
          <w:szCs w:val="24"/>
        </w:rPr>
      </w:pPr>
      <w:r w:rsidRPr="00903D34">
        <w:rPr>
          <w:i/>
          <w:sz w:val="24"/>
          <w:szCs w:val="24"/>
        </w:rPr>
        <w:t xml:space="preserve"> The Thomas Crown Affair</w:t>
      </w:r>
      <w:r w:rsidR="00FA0B79" w:rsidRPr="00903D34">
        <w:rPr>
          <w:i/>
          <w:sz w:val="24"/>
          <w:szCs w:val="24"/>
        </w:rPr>
        <w:t xml:space="preserve"> 1968, </w:t>
      </w:r>
      <w:r w:rsidR="005B6170">
        <w:rPr>
          <w:i/>
          <w:sz w:val="24"/>
          <w:szCs w:val="24"/>
        </w:rPr>
        <w:t xml:space="preserve">first time I saw </w:t>
      </w:r>
      <w:r w:rsidR="00FA0B79" w:rsidRPr="00903D34">
        <w:rPr>
          <w:i/>
          <w:sz w:val="24"/>
          <w:szCs w:val="24"/>
        </w:rPr>
        <w:t>split-screen editing. Faye Dunaway</w:t>
      </w:r>
      <w:r w:rsidR="007D5BE1" w:rsidRPr="00903D34">
        <w:rPr>
          <w:i/>
          <w:sz w:val="24"/>
          <w:szCs w:val="24"/>
        </w:rPr>
        <w:t xml:space="preserve">, </w:t>
      </w:r>
      <w:r w:rsidR="00FA0B79" w:rsidRPr="00903D34">
        <w:rPr>
          <w:i/>
          <w:sz w:val="24"/>
          <w:szCs w:val="24"/>
        </w:rPr>
        <w:t>Steve McQueen. The cut moquette of cinema seat makes back of my teenage legs itch.</w:t>
      </w:r>
      <w:r w:rsidR="007D5BE1" w:rsidRPr="00903D34">
        <w:rPr>
          <w:i/>
          <w:sz w:val="24"/>
          <w:szCs w:val="24"/>
        </w:rPr>
        <w:t xml:space="preserve"> Refocus. Just as one rectangle catches my attention, another moves</w:t>
      </w:r>
      <w:r w:rsidR="00033709">
        <w:rPr>
          <w:i/>
          <w:sz w:val="24"/>
          <w:szCs w:val="24"/>
        </w:rPr>
        <w:t>,</w:t>
      </w:r>
      <w:r w:rsidR="007D5BE1" w:rsidRPr="00903D34">
        <w:rPr>
          <w:i/>
          <w:sz w:val="24"/>
          <w:szCs w:val="24"/>
        </w:rPr>
        <w:t xml:space="preserve"> brighter, keener, takes my eye away. Like watching pool</w:t>
      </w:r>
      <w:r w:rsidR="00033709">
        <w:rPr>
          <w:i/>
          <w:sz w:val="24"/>
          <w:szCs w:val="24"/>
        </w:rPr>
        <w:t>s</w:t>
      </w:r>
      <w:r w:rsidR="007D5BE1" w:rsidRPr="00903D34">
        <w:rPr>
          <w:i/>
          <w:sz w:val="24"/>
          <w:szCs w:val="24"/>
        </w:rPr>
        <w:t xml:space="preserve"> of bubbling mud in Rotorua, New Zealand. Whe</w:t>
      </w:r>
      <w:r w:rsidR="00367364">
        <w:rPr>
          <w:i/>
          <w:sz w:val="24"/>
          <w:szCs w:val="24"/>
        </w:rPr>
        <w:t>re will next burst of</w:t>
      </w:r>
      <w:r w:rsidR="007D5BE1" w:rsidRPr="00903D34">
        <w:rPr>
          <w:i/>
          <w:sz w:val="24"/>
          <w:szCs w:val="24"/>
        </w:rPr>
        <w:t xml:space="preserve"> steam occur?</w:t>
      </w:r>
      <w:r w:rsidR="0007207E" w:rsidRPr="00903D34">
        <w:rPr>
          <w:i/>
          <w:sz w:val="24"/>
          <w:szCs w:val="24"/>
        </w:rPr>
        <w:t xml:space="preserve"> </w:t>
      </w:r>
      <w:r w:rsidR="00903D34" w:rsidRPr="00903D34">
        <w:rPr>
          <w:i/>
          <w:sz w:val="24"/>
          <w:szCs w:val="24"/>
        </w:rPr>
        <w:t>Paths.</w:t>
      </w:r>
      <w:r w:rsidR="00903D34">
        <w:rPr>
          <w:i/>
          <w:sz w:val="24"/>
          <w:szCs w:val="24"/>
        </w:rPr>
        <w:t>...</w:t>
      </w:r>
      <w:r w:rsidR="00903D34" w:rsidRPr="00903D34">
        <w:rPr>
          <w:i/>
          <w:sz w:val="24"/>
          <w:szCs w:val="24"/>
        </w:rPr>
        <w:t xml:space="preserve"> Lines.</w:t>
      </w:r>
      <w:r w:rsidR="00903D34">
        <w:rPr>
          <w:i/>
          <w:sz w:val="24"/>
          <w:szCs w:val="24"/>
        </w:rPr>
        <w:t>....</w:t>
      </w:r>
      <w:r w:rsidR="00903D34" w:rsidRPr="00903D34">
        <w:rPr>
          <w:i/>
          <w:sz w:val="24"/>
          <w:szCs w:val="24"/>
        </w:rPr>
        <w:t xml:space="preserve"> Desti</w:t>
      </w:r>
      <w:r w:rsidR="00737999">
        <w:rPr>
          <w:i/>
          <w:sz w:val="24"/>
          <w:szCs w:val="24"/>
        </w:rPr>
        <w:t>nie</w:t>
      </w:r>
      <w:r w:rsidR="00FB36F6">
        <w:rPr>
          <w:i/>
          <w:sz w:val="24"/>
          <w:szCs w:val="24"/>
        </w:rPr>
        <w:t>s</w:t>
      </w:r>
      <w:r w:rsidR="00903D34" w:rsidRPr="00903D34">
        <w:rPr>
          <w:i/>
          <w:sz w:val="24"/>
          <w:szCs w:val="24"/>
        </w:rPr>
        <w:t>.</w:t>
      </w:r>
      <w:r w:rsidR="005569BE">
        <w:rPr>
          <w:i/>
          <w:sz w:val="24"/>
          <w:szCs w:val="24"/>
        </w:rPr>
        <w:t>...</w:t>
      </w:r>
      <w:r w:rsidR="00AA4580">
        <w:rPr>
          <w:i/>
          <w:sz w:val="24"/>
          <w:szCs w:val="24"/>
        </w:rPr>
        <w:t xml:space="preserve"> Symbolism of personal journeys.</w:t>
      </w:r>
    </w:p>
    <w:p w:rsidR="00191E32" w:rsidRDefault="00367364" w:rsidP="00BF01CC">
      <w:pPr>
        <w:rPr>
          <w:i/>
          <w:sz w:val="24"/>
          <w:szCs w:val="24"/>
        </w:rPr>
      </w:pPr>
      <w:r>
        <w:rPr>
          <w:i/>
          <w:sz w:val="24"/>
          <w:szCs w:val="24"/>
        </w:rPr>
        <w:t>Fade into</w:t>
      </w:r>
      <w:r w:rsidR="00FB36F6">
        <w:rPr>
          <w:i/>
          <w:sz w:val="24"/>
          <w:szCs w:val="24"/>
        </w:rPr>
        <w:t xml:space="preserve"> one screen. </w:t>
      </w:r>
    </w:p>
    <w:p w:rsidR="00FB36F6" w:rsidRDefault="00170F5A" w:rsidP="00BF01CC">
      <w:pPr>
        <w:rPr>
          <w:i/>
          <w:sz w:val="24"/>
          <w:szCs w:val="24"/>
        </w:rPr>
      </w:pPr>
      <w:r w:rsidRPr="00490B79">
        <w:rPr>
          <w:i/>
          <w:sz w:val="24"/>
          <w:szCs w:val="24"/>
          <w:u w:val="single"/>
        </w:rPr>
        <w:t>Walk 1</w:t>
      </w:r>
      <w:r w:rsidR="00DD5455">
        <w:rPr>
          <w:i/>
          <w:sz w:val="24"/>
          <w:szCs w:val="24"/>
          <w:u w:val="single"/>
        </w:rPr>
        <w:t xml:space="preserve">  </w:t>
      </w:r>
      <w:r>
        <w:rPr>
          <w:i/>
          <w:sz w:val="24"/>
          <w:szCs w:val="24"/>
        </w:rPr>
        <w:t xml:space="preserve"> </w:t>
      </w:r>
      <w:r w:rsidR="002A5D10">
        <w:rPr>
          <w:i/>
          <w:sz w:val="24"/>
          <w:szCs w:val="24"/>
        </w:rPr>
        <w:t xml:space="preserve">Immediate. Inclusive. My body </w:t>
      </w:r>
      <w:r w:rsidR="00367364">
        <w:rPr>
          <w:i/>
          <w:sz w:val="24"/>
          <w:szCs w:val="24"/>
        </w:rPr>
        <w:t>is</w:t>
      </w:r>
      <w:r w:rsidR="002A5D10">
        <w:rPr>
          <w:i/>
          <w:sz w:val="24"/>
          <w:szCs w:val="24"/>
        </w:rPr>
        <w:t xml:space="preserve"> in this. </w:t>
      </w:r>
      <w:r w:rsidR="00C11DC7">
        <w:rPr>
          <w:i/>
          <w:sz w:val="24"/>
          <w:szCs w:val="24"/>
        </w:rPr>
        <w:t>My eyes are walker’s eyes.</w:t>
      </w:r>
      <w:r w:rsidR="005569BE">
        <w:rPr>
          <w:i/>
          <w:sz w:val="24"/>
          <w:szCs w:val="24"/>
        </w:rPr>
        <w:t xml:space="preserve"> </w:t>
      </w:r>
      <w:r>
        <w:rPr>
          <w:i/>
          <w:sz w:val="24"/>
          <w:szCs w:val="24"/>
        </w:rPr>
        <w:t>Suburban street;</w:t>
      </w:r>
      <w:r w:rsidR="00FB36F6">
        <w:rPr>
          <w:i/>
          <w:sz w:val="24"/>
          <w:szCs w:val="24"/>
        </w:rPr>
        <w:t xml:space="preserve"> walking next to busy road. Shadow of wal</w:t>
      </w:r>
      <w:r w:rsidR="000A6344">
        <w:rPr>
          <w:i/>
          <w:sz w:val="24"/>
          <w:szCs w:val="24"/>
        </w:rPr>
        <w:t>ker on pavement reveals headcam</w:t>
      </w:r>
      <w:r w:rsidR="00FB36F6">
        <w:rPr>
          <w:i/>
          <w:sz w:val="24"/>
          <w:szCs w:val="24"/>
        </w:rPr>
        <w:t>. A shadow</w:t>
      </w:r>
      <w:r w:rsidR="00033709">
        <w:rPr>
          <w:i/>
          <w:sz w:val="24"/>
          <w:szCs w:val="24"/>
        </w:rPr>
        <w:t xml:space="preserve"> of her former self. Each step, </w:t>
      </w:r>
      <w:r w:rsidR="00FB36F6">
        <w:rPr>
          <w:i/>
          <w:sz w:val="24"/>
          <w:szCs w:val="24"/>
        </w:rPr>
        <w:t>black smudge on screen, like a veil across eyes. Pain affe</w:t>
      </w:r>
      <w:r w:rsidR="00FE220C">
        <w:rPr>
          <w:i/>
          <w:sz w:val="24"/>
          <w:szCs w:val="24"/>
        </w:rPr>
        <w:t>cts her outlook. ‘Alive’ writ large</w:t>
      </w:r>
      <w:r w:rsidR="00FB36F6">
        <w:rPr>
          <w:i/>
          <w:sz w:val="24"/>
          <w:szCs w:val="24"/>
        </w:rPr>
        <w:t xml:space="preserve"> on road,</w:t>
      </w:r>
      <w:r w:rsidR="00FE220C">
        <w:rPr>
          <w:i/>
          <w:sz w:val="24"/>
          <w:szCs w:val="24"/>
        </w:rPr>
        <w:t xml:space="preserve"> as if an instruction to herself and all traffic. A statement of defiance against her condition.</w:t>
      </w:r>
      <w:r w:rsidR="00FB36F6">
        <w:rPr>
          <w:i/>
          <w:sz w:val="24"/>
          <w:szCs w:val="24"/>
        </w:rPr>
        <w:t xml:space="preserve"> She feels more alive out walking</w:t>
      </w:r>
      <w:r w:rsidR="00191E32">
        <w:rPr>
          <w:i/>
          <w:sz w:val="24"/>
          <w:szCs w:val="24"/>
        </w:rPr>
        <w:t>.</w:t>
      </w:r>
      <w:r w:rsidR="002A5D10">
        <w:rPr>
          <w:i/>
          <w:sz w:val="24"/>
          <w:szCs w:val="24"/>
        </w:rPr>
        <w:t xml:space="preserve"> </w:t>
      </w:r>
    </w:p>
    <w:p w:rsidR="00191E32" w:rsidRDefault="00367364" w:rsidP="00BF01CC">
      <w:pPr>
        <w:rPr>
          <w:i/>
          <w:sz w:val="24"/>
          <w:szCs w:val="24"/>
        </w:rPr>
      </w:pPr>
      <w:r>
        <w:rPr>
          <w:i/>
          <w:sz w:val="24"/>
          <w:szCs w:val="24"/>
        </w:rPr>
        <w:t xml:space="preserve">Fade to </w:t>
      </w:r>
      <w:r w:rsidR="00191E32">
        <w:rPr>
          <w:i/>
          <w:sz w:val="24"/>
          <w:szCs w:val="24"/>
        </w:rPr>
        <w:t>Grid of 9.</w:t>
      </w:r>
      <w:r w:rsidR="005569BE">
        <w:rPr>
          <w:i/>
          <w:sz w:val="24"/>
          <w:szCs w:val="24"/>
        </w:rPr>
        <w:t xml:space="preserve"> </w:t>
      </w:r>
      <w:r w:rsidR="005703DF">
        <w:rPr>
          <w:i/>
          <w:sz w:val="24"/>
          <w:szCs w:val="24"/>
        </w:rPr>
        <w:t>Literal and metaphorical alignment of different videos in a rigid form.</w:t>
      </w:r>
    </w:p>
    <w:p w:rsidR="00191E32" w:rsidRDefault="00DD5455" w:rsidP="00BF01CC">
      <w:pPr>
        <w:rPr>
          <w:i/>
          <w:sz w:val="24"/>
          <w:szCs w:val="24"/>
        </w:rPr>
      </w:pPr>
      <w:r>
        <w:rPr>
          <w:i/>
          <w:sz w:val="24"/>
          <w:szCs w:val="24"/>
          <w:u w:val="single"/>
        </w:rPr>
        <w:t xml:space="preserve">Walk 2  </w:t>
      </w:r>
      <w:r w:rsidR="00FE220C">
        <w:rPr>
          <w:i/>
          <w:sz w:val="24"/>
          <w:szCs w:val="24"/>
          <w:u w:val="single"/>
        </w:rPr>
        <w:t xml:space="preserve"> </w:t>
      </w:r>
      <w:r w:rsidR="00191E32">
        <w:rPr>
          <w:i/>
          <w:sz w:val="24"/>
          <w:szCs w:val="24"/>
        </w:rPr>
        <w:t xml:space="preserve">Country scene. Ginger overlay, like sepia – old fashioned, history. </w:t>
      </w:r>
      <w:r w:rsidR="000A6344">
        <w:rPr>
          <w:i/>
          <w:sz w:val="24"/>
          <w:szCs w:val="24"/>
        </w:rPr>
        <w:t>Memories implied.</w:t>
      </w:r>
      <w:r w:rsidR="00170F5A">
        <w:rPr>
          <w:i/>
          <w:sz w:val="24"/>
          <w:szCs w:val="24"/>
        </w:rPr>
        <w:t xml:space="preserve"> </w:t>
      </w:r>
      <w:r w:rsidR="00191E32">
        <w:rPr>
          <w:i/>
          <w:sz w:val="24"/>
          <w:szCs w:val="24"/>
        </w:rPr>
        <w:t>Trees appear to jump up and down- jolting walking style. To a green path, green overlay, green horizon of bushes and trees that bump around like an ambling stegosaurus</w:t>
      </w:r>
      <w:r w:rsidR="000A6344">
        <w:rPr>
          <w:i/>
          <w:sz w:val="24"/>
          <w:szCs w:val="24"/>
        </w:rPr>
        <w:t>. Blitzkrieg. Shells going off. Explosions of pain.</w:t>
      </w:r>
    </w:p>
    <w:p w:rsidR="000A6344" w:rsidRDefault="00367364" w:rsidP="00BF01CC">
      <w:pPr>
        <w:rPr>
          <w:i/>
          <w:sz w:val="24"/>
          <w:szCs w:val="24"/>
        </w:rPr>
      </w:pPr>
      <w:r>
        <w:rPr>
          <w:i/>
          <w:sz w:val="24"/>
          <w:szCs w:val="24"/>
        </w:rPr>
        <w:t xml:space="preserve">Fade to </w:t>
      </w:r>
      <w:r w:rsidR="000A6344">
        <w:rPr>
          <w:i/>
          <w:sz w:val="24"/>
          <w:szCs w:val="24"/>
        </w:rPr>
        <w:t>Grid of 9</w:t>
      </w:r>
      <w:r w:rsidR="007853C5">
        <w:rPr>
          <w:i/>
          <w:sz w:val="24"/>
          <w:szCs w:val="24"/>
        </w:rPr>
        <w:t>. My eye is always caught by the red rectangle. Of the body.</w:t>
      </w:r>
    </w:p>
    <w:p w:rsidR="000A6344" w:rsidRDefault="000A6344" w:rsidP="00BF01CC">
      <w:pPr>
        <w:rPr>
          <w:i/>
          <w:sz w:val="24"/>
          <w:szCs w:val="24"/>
        </w:rPr>
      </w:pPr>
      <w:r w:rsidRPr="00490B79">
        <w:rPr>
          <w:i/>
          <w:sz w:val="24"/>
          <w:szCs w:val="24"/>
          <w:u w:val="single"/>
        </w:rPr>
        <w:t>Walk 3</w:t>
      </w:r>
      <w:r w:rsidR="00DD5455">
        <w:rPr>
          <w:i/>
          <w:sz w:val="24"/>
          <w:szCs w:val="24"/>
          <w:u w:val="single"/>
        </w:rPr>
        <w:t xml:space="preserve"> </w:t>
      </w:r>
      <w:r w:rsidR="00DD5455">
        <w:rPr>
          <w:i/>
          <w:sz w:val="24"/>
          <w:szCs w:val="24"/>
        </w:rPr>
        <w:t xml:space="preserve"> </w:t>
      </w:r>
      <w:r w:rsidR="007853C5">
        <w:rPr>
          <w:i/>
          <w:sz w:val="24"/>
          <w:szCs w:val="24"/>
        </w:rPr>
        <w:t>Tree</w:t>
      </w:r>
      <w:r w:rsidR="005569BE">
        <w:rPr>
          <w:i/>
          <w:sz w:val="24"/>
          <w:szCs w:val="24"/>
        </w:rPr>
        <w:t>-</w:t>
      </w:r>
      <w:r w:rsidR="007853C5">
        <w:rPr>
          <w:i/>
          <w:sz w:val="24"/>
          <w:szCs w:val="24"/>
        </w:rPr>
        <w:t xml:space="preserve"> lined path from university to town. Tiny points of white light f</w:t>
      </w:r>
      <w:r w:rsidR="002A5D10">
        <w:rPr>
          <w:i/>
          <w:sz w:val="24"/>
          <w:szCs w:val="24"/>
        </w:rPr>
        <w:t xml:space="preserve">lash centre screen on each step. Piercing niggle of pain, </w:t>
      </w:r>
      <w:r w:rsidR="007853C5">
        <w:rPr>
          <w:i/>
          <w:sz w:val="24"/>
          <w:szCs w:val="24"/>
        </w:rPr>
        <w:t xml:space="preserve">there, but not all-encompassing. </w:t>
      </w:r>
      <w:r w:rsidR="00FE220C">
        <w:rPr>
          <w:i/>
          <w:sz w:val="24"/>
          <w:szCs w:val="24"/>
        </w:rPr>
        <w:t>Yet possible f</w:t>
      </w:r>
      <w:r w:rsidR="00737999">
        <w:rPr>
          <w:i/>
          <w:sz w:val="24"/>
          <w:szCs w:val="24"/>
        </w:rPr>
        <w:t>lipside -s</w:t>
      </w:r>
      <w:r w:rsidR="007853C5">
        <w:rPr>
          <w:i/>
          <w:sz w:val="24"/>
          <w:szCs w:val="24"/>
        </w:rPr>
        <w:t>pirit; life force; courage</w:t>
      </w:r>
      <w:r w:rsidR="00FE220C">
        <w:rPr>
          <w:i/>
          <w:sz w:val="24"/>
          <w:szCs w:val="24"/>
        </w:rPr>
        <w:t xml:space="preserve"> of walker</w:t>
      </w:r>
      <w:r w:rsidR="00FE220C" w:rsidRPr="00FE220C">
        <w:rPr>
          <w:i/>
          <w:sz w:val="24"/>
          <w:szCs w:val="24"/>
        </w:rPr>
        <w:t xml:space="preserve">. </w:t>
      </w:r>
      <w:r w:rsidR="00FE220C" w:rsidRPr="00F1054B">
        <w:rPr>
          <w:i/>
          <w:sz w:val="24"/>
          <w:szCs w:val="24"/>
        </w:rPr>
        <w:t xml:space="preserve">My </w:t>
      </w:r>
      <w:r w:rsidR="00737999">
        <w:rPr>
          <w:i/>
          <w:sz w:val="24"/>
          <w:szCs w:val="24"/>
        </w:rPr>
        <w:t xml:space="preserve">focus </w:t>
      </w:r>
      <w:r w:rsidR="00FE220C">
        <w:rPr>
          <w:i/>
          <w:sz w:val="24"/>
          <w:szCs w:val="24"/>
        </w:rPr>
        <w:t xml:space="preserve">held </w:t>
      </w:r>
      <w:r w:rsidR="00737999">
        <w:rPr>
          <w:i/>
          <w:sz w:val="24"/>
          <w:szCs w:val="24"/>
        </w:rPr>
        <w:t xml:space="preserve">where walker’s </w:t>
      </w:r>
      <w:r w:rsidR="00F1054B">
        <w:rPr>
          <w:i/>
          <w:sz w:val="24"/>
          <w:szCs w:val="24"/>
        </w:rPr>
        <w:t xml:space="preserve">is, </w:t>
      </w:r>
      <w:r w:rsidR="00BD1981">
        <w:rPr>
          <w:i/>
          <w:sz w:val="24"/>
          <w:szCs w:val="24"/>
        </w:rPr>
        <w:t>looking down on centre path</w:t>
      </w:r>
      <w:r w:rsidR="00F1054B">
        <w:rPr>
          <w:i/>
          <w:sz w:val="24"/>
          <w:szCs w:val="24"/>
        </w:rPr>
        <w:t>. Enforced introspection.</w:t>
      </w:r>
    </w:p>
    <w:p w:rsidR="00737999" w:rsidRDefault="00DD5455" w:rsidP="00BF01CC">
      <w:pPr>
        <w:rPr>
          <w:i/>
          <w:sz w:val="24"/>
          <w:szCs w:val="24"/>
        </w:rPr>
      </w:pPr>
      <w:r>
        <w:rPr>
          <w:i/>
          <w:sz w:val="24"/>
          <w:szCs w:val="24"/>
        </w:rPr>
        <w:t xml:space="preserve">Fade to </w:t>
      </w:r>
      <w:r w:rsidR="00737999">
        <w:rPr>
          <w:i/>
          <w:sz w:val="24"/>
          <w:szCs w:val="24"/>
        </w:rPr>
        <w:t>Grid of 9.</w:t>
      </w:r>
      <w:r w:rsidR="00F1054B">
        <w:rPr>
          <w:i/>
          <w:sz w:val="24"/>
          <w:szCs w:val="24"/>
        </w:rPr>
        <w:t xml:space="preserve"> A patchwork of experience. A moving quilt stitched together </w:t>
      </w:r>
      <w:r w:rsidR="00BD1981">
        <w:rPr>
          <w:i/>
          <w:sz w:val="24"/>
          <w:szCs w:val="24"/>
        </w:rPr>
        <w:t xml:space="preserve">by </w:t>
      </w:r>
      <w:r w:rsidR="00F1054B">
        <w:rPr>
          <w:i/>
          <w:sz w:val="24"/>
          <w:szCs w:val="24"/>
        </w:rPr>
        <w:t>empathy.</w:t>
      </w:r>
    </w:p>
    <w:p w:rsidR="00737999" w:rsidRDefault="00737999" w:rsidP="00BF01CC">
      <w:pPr>
        <w:rPr>
          <w:i/>
          <w:sz w:val="24"/>
          <w:szCs w:val="24"/>
        </w:rPr>
      </w:pPr>
      <w:r w:rsidRPr="00490B79">
        <w:rPr>
          <w:i/>
          <w:sz w:val="24"/>
          <w:szCs w:val="24"/>
          <w:u w:val="single"/>
        </w:rPr>
        <w:t>Walk 4</w:t>
      </w:r>
      <w:r w:rsidR="00DD5455">
        <w:rPr>
          <w:i/>
          <w:sz w:val="24"/>
          <w:szCs w:val="24"/>
          <w:u w:val="single"/>
        </w:rPr>
        <w:t xml:space="preserve"> </w:t>
      </w:r>
      <w:r w:rsidR="008F3D5F">
        <w:rPr>
          <w:i/>
          <w:sz w:val="24"/>
          <w:szCs w:val="24"/>
          <w:u w:val="single"/>
        </w:rPr>
        <w:t xml:space="preserve"> </w:t>
      </w:r>
      <w:r w:rsidR="008F3D5F" w:rsidRPr="008F3D5F">
        <w:rPr>
          <w:i/>
          <w:sz w:val="24"/>
          <w:szCs w:val="24"/>
        </w:rPr>
        <w:t>Beautiful tall white flowers line a country path</w:t>
      </w:r>
      <w:r w:rsidR="008F3D5F">
        <w:rPr>
          <w:i/>
          <w:sz w:val="24"/>
          <w:szCs w:val="24"/>
        </w:rPr>
        <w:t>. Just out of focus, just out of reach, struggle to fully engage</w:t>
      </w:r>
      <w:r w:rsidR="00E261F5">
        <w:rPr>
          <w:i/>
          <w:sz w:val="24"/>
          <w:szCs w:val="24"/>
        </w:rPr>
        <w:t>. V</w:t>
      </w:r>
      <w:r w:rsidR="008F3D5F">
        <w:rPr>
          <w:i/>
          <w:sz w:val="24"/>
          <w:szCs w:val="24"/>
        </w:rPr>
        <w:t>ision sways with exaggerated gait.</w:t>
      </w:r>
      <w:r w:rsidR="00E261F5">
        <w:rPr>
          <w:i/>
          <w:sz w:val="24"/>
          <w:szCs w:val="24"/>
        </w:rPr>
        <w:t xml:space="preserve"> Throbbing pulse. Bursts of radiating light. A path of enlightenment.</w:t>
      </w:r>
    </w:p>
    <w:p w:rsidR="00E261F5" w:rsidRDefault="00DD5455" w:rsidP="00BF01CC">
      <w:pPr>
        <w:rPr>
          <w:i/>
          <w:sz w:val="24"/>
          <w:szCs w:val="24"/>
        </w:rPr>
      </w:pPr>
      <w:r>
        <w:rPr>
          <w:i/>
          <w:sz w:val="24"/>
          <w:szCs w:val="24"/>
        </w:rPr>
        <w:t xml:space="preserve">Fade to </w:t>
      </w:r>
      <w:r w:rsidR="00E261F5">
        <w:rPr>
          <w:i/>
          <w:sz w:val="24"/>
          <w:szCs w:val="24"/>
        </w:rPr>
        <w:t>Grid of 9.</w:t>
      </w:r>
      <w:r w:rsidR="00BD1981">
        <w:rPr>
          <w:i/>
          <w:sz w:val="24"/>
          <w:szCs w:val="24"/>
        </w:rPr>
        <w:t xml:space="preserve"> Convergence.</w:t>
      </w:r>
    </w:p>
    <w:p w:rsidR="00BD1981" w:rsidRDefault="00BD1981" w:rsidP="00BF01CC">
      <w:pPr>
        <w:rPr>
          <w:i/>
          <w:sz w:val="24"/>
          <w:szCs w:val="24"/>
        </w:rPr>
      </w:pPr>
      <w:r w:rsidRPr="00D80279">
        <w:rPr>
          <w:i/>
          <w:sz w:val="24"/>
          <w:szCs w:val="24"/>
          <w:u w:val="single"/>
        </w:rPr>
        <w:t>Walk 5</w:t>
      </w:r>
      <w:r w:rsidR="00C11DC7">
        <w:rPr>
          <w:i/>
          <w:sz w:val="24"/>
          <w:szCs w:val="24"/>
        </w:rPr>
        <w:t xml:space="preserve"> Street scene. </w:t>
      </w:r>
      <w:r w:rsidR="008E6A82">
        <w:rPr>
          <w:i/>
          <w:sz w:val="24"/>
          <w:szCs w:val="24"/>
        </w:rPr>
        <w:t>Following a young girl</w:t>
      </w:r>
      <w:r w:rsidR="002A5497">
        <w:rPr>
          <w:i/>
          <w:sz w:val="24"/>
          <w:szCs w:val="24"/>
        </w:rPr>
        <w:t xml:space="preserve">. Distortion; nausea; confusion. Andy Warhol style changing of colours. Pain warping encounter. Shapes become blocks of colour, then blend into sketched outline, no solid form. Becomes a plan, a map to be navigated. Walk is narrowed to a </w:t>
      </w:r>
      <w:r w:rsidR="00D80279">
        <w:rPr>
          <w:i/>
          <w:sz w:val="24"/>
          <w:szCs w:val="24"/>
        </w:rPr>
        <w:t xml:space="preserve">reduced experience, a </w:t>
      </w:r>
      <w:r w:rsidR="002A5497">
        <w:rPr>
          <w:i/>
          <w:sz w:val="24"/>
          <w:szCs w:val="24"/>
        </w:rPr>
        <w:t>2D experience.</w:t>
      </w:r>
    </w:p>
    <w:p w:rsidR="00C7596E" w:rsidRDefault="00DD5455" w:rsidP="00BF01CC">
      <w:pPr>
        <w:rPr>
          <w:i/>
          <w:sz w:val="24"/>
          <w:szCs w:val="24"/>
        </w:rPr>
      </w:pPr>
      <w:r>
        <w:rPr>
          <w:i/>
          <w:sz w:val="24"/>
          <w:szCs w:val="24"/>
        </w:rPr>
        <w:t xml:space="preserve">Fade to </w:t>
      </w:r>
      <w:r w:rsidR="00C7596E">
        <w:rPr>
          <w:i/>
          <w:sz w:val="24"/>
          <w:szCs w:val="24"/>
        </w:rPr>
        <w:t>Grid of 9</w:t>
      </w:r>
      <w:r w:rsidR="00E85F86">
        <w:rPr>
          <w:i/>
          <w:sz w:val="24"/>
          <w:szCs w:val="24"/>
        </w:rPr>
        <w:t xml:space="preserve">. Linking. </w:t>
      </w:r>
      <w:r w:rsidR="005703DF">
        <w:rPr>
          <w:i/>
          <w:sz w:val="24"/>
          <w:szCs w:val="24"/>
        </w:rPr>
        <w:t>Merging.</w:t>
      </w:r>
    </w:p>
    <w:p w:rsidR="00C7596E" w:rsidRDefault="00C7596E" w:rsidP="00BF01CC">
      <w:pPr>
        <w:rPr>
          <w:i/>
          <w:sz w:val="24"/>
          <w:szCs w:val="24"/>
        </w:rPr>
      </w:pPr>
      <w:r w:rsidRPr="00D80279">
        <w:rPr>
          <w:i/>
          <w:sz w:val="24"/>
          <w:szCs w:val="24"/>
          <w:u w:val="single"/>
        </w:rPr>
        <w:t>Walk 6</w:t>
      </w:r>
      <w:r>
        <w:rPr>
          <w:i/>
          <w:sz w:val="24"/>
          <w:szCs w:val="24"/>
        </w:rPr>
        <w:t xml:space="preserve"> </w:t>
      </w:r>
      <w:r w:rsidR="00DD5455">
        <w:rPr>
          <w:i/>
          <w:sz w:val="24"/>
          <w:szCs w:val="24"/>
        </w:rPr>
        <w:t xml:space="preserve"> </w:t>
      </w:r>
      <w:r>
        <w:rPr>
          <w:i/>
          <w:sz w:val="24"/>
          <w:szCs w:val="24"/>
        </w:rPr>
        <w:t>Green South Downs open scenery. A worn path in grass. Path of Desire. Layering of one horizon shot over another, but at different angles. Dalmatian dog prances easily along in front, as if to highlight owner’s difficulties by comparison.</w:t>
      </w:r>
    </w:p>
    <w:p w:rsidR="00C7596E" w:rsidRDefault="00DD5455" w:rsidP="00BF01CC">
      <w:pPr>
        <w:rPr>
          <w:i/>
          <w:sz w:val="24"/>
          <w:szCs w:val="24"/>
        </w:rPr>
      </w:pPr>
      <w:r>
        <w:rPr>
          <w:i/>
          <w:sz w:val="24"/>
          <w:szCs w:val="24"/>
        </w:rPr>
        <w:t xml:space="preserve">Fade to </w:t>
      </w:r>
      <w:r w:rsidR="00C7596E">
        <w:rPr>
          <w:i/>
          <w:sz w:val="24"/>
          <w:szCs w:val="24"/>
        </w:rPr>
        <w:t>Grid of 9</w:t>
      </w:r>
    </w:p>
    <w:p w:rsidR="00C7596E" w:rsidRDefault="00C7596E" w:rsidP="00BF01CC">
      <w:pPr>
        <w:rPr>
          <w:i/>
          <w:sz w:val="24"/>
          <w:szCs w:val="24"/>
        </w:rPr>
      </w:pPr>
      <w:r>
        <w:rPr>
          <w:i/>
          <w:sz w:val="24"/>
          <w:szCs w:val="24"/>
        </w:rPr>
        <w:t xml:space="preserve">Walk 7 </w:t>
      </w:r>
      <w:r w:rsidR="00D80279">
        <w:rPr>
          <w:i/>
          <w:sz w:val="24"/>
          <w:szCs w:val="24"/>
        </w:rPr>
        <w:t>A concrete pathway within the university campus. Narrowing to tunnel effect on pulse of each step. Focus streaked with light, like lights refracted from a solitaire diamond. Multi facets of pain. Enter a classroom</w:t>
      </w:r>
      <w:r w:rsidR="00DD5455">
        <w:rPr>
          <w:i/>
          <w:sz w:val="24"/>
          <w:szCs w:val="24"/>
        </w:rPr>
        <w:t>, l</w:t>
      </w:r>
      <w:r w:rsidR="00D80279">
        <w:rPr>
          <w:i/>
          <w:sz w:val="24"/>
          <w:szCs w:val="24"/>
        </w:rPr>
        <w:t>earn and understand</w:t>
      </w:r>
      <w:r w:rsidR="00FD3ABE">
        <w:rPr>
          <w:i/>
          <w:sz w:val="24"/>
          <w:szCs w:val="24"/>
        </w:rPr>
        <w:t xml:space="preserve"> through fog.</w:t>
      </w:r>
    </w:p>
    <w:p w:rsidR="00D80279" w:rsidRDefault="00DD5455" w:rsidP="00BF01CC">
      <w:pPr>
        <w:rPr>
          <w:i/>
          <w:sz w:val="24"/>
          <w:szCs w:val="24"/>
        </w:rPr>
      </w:pPr>
      <w:r>
        <w:rPr>
          <w:i/>
          <w:sz w:val="24"/>
          <w:szCs w:val="24"/>
        </w:rPr>
        <w:t xml:space="preserve">Fade to </w:t>
      </w:r>
      <w:r w:rsidR="00D80279">
        <w:rPr>
          <w:i/>
          <w:sz w:val="24"/>
          <w:szCs w:val="24"/>
        </w:rPr>
        <w:t>Grid of 9</w:t>
      </w:r>
    </w:p>
    <w:p w:rsidR="00D80279" w:rsidRDefault="00D80279" w:rsidP="00BF01CC">
      <w:pPr>
        <w:rPr>
          <w:i/>
          <w:sz w:val="24"/>
          <w:szCs w:val="24"/>
        </w:rPr>
      </w:pPr>
      <w:r w:rsidRPr="00880C0C">
        <w:rPr>
          <w:i/>
          <w:sz w:val="24"/>
          <w:szCs w:val="24"/>
          <w:u w:val="single"/>
        </w:rPr>
        <w:t>Walk 8</w:t>
      </w:r>
      <w:r w:rsidR="00DD5455">
        <w:rPr>
          <w:i/>
          <w:sz w:val="24"/>
          <w:szCs w:val="24"/>
          <w:u w:val="single"/>
        </w:rPr>
        <w:t xml:space="preserve"> </w:t>
      </w:r>
      <w:r w:rsidR="00FD3ABE">
        <w:rPr>
          <w:i/>
          <w:sz w:val="24"/>
          <w:szCs w:val="24"/>
        </w:rPr>
        <w:t xml:space="preserve"> </w:t>
      </w:r>
      <w:r w:rsidR="00DD5455">
        <w:rPr>
          <w:i/>
          <w:sz w:val="24"/>
          <w:szCs w:val="24"/>
        </w:rPr>
        <w:t xml:space="preserve"> </w:t>
      </w:r>
      <w:r w:rsidR="00FD3ABE">
        <w:rPr>
          <w:i/>
          <w:sz w:val="24"/>
          <w:szCs w:val="24"/>
        </w:rPr>
        <w:t>Bu</w:t>
      </w:r>
      <w:r w:rsidR="005569BE">
        <w:rPr>
          <w:i/>
          <w:sz w:val="24"/>
          <w:szCs w:val="24"/>
        </w:rPr>
        <w:t>c</w:t>
      </w:r>
      <w:r w:rsidR="00FD3ABE">
        <w:rPr>
          <w:i/>
          <w:sz w:val="24"/>
          <w:szCs w:val="24"/>
        </w:rPr>
        <w:t>olic countryside scene slashed by sharp diagonals of white light. Tunnel vision brings attention to path. Concentration required to manage walk while in pain.</w:t>
      </w:r>
      <w:r w:rsidR="005703DF">
        <w:rPr>
          <w:i/>
          <w:sz w:val="24"/>
          <w:szCs w:val="24"/>
        </w:rPr>
        <w:t xml:space="preserve"> Loneliness of the long-term sufferer.</w:t>
      </w:r>
    </w:p>
    <w:p w:rsidR="00880C0C" w:rsidRDefault="00DD5455" w:rsidP="00BF01CC">
      <w:pPr>
        <w:rPr>
          <w:i/>
          <w:sz w:val="24"/>
          <w:szCs w:val="24"/>
        </w:rPr>
      </w:pPr>
      <w:r>
        <w:rPr>
          <w:i/>
          <w:sz w:val="24"/>
          <w:szCs w:val="24"/>
        </w:rPr>
        <w:t xml:space="preserve">Fade to </w:t>
      </w:r>
      <w:r w:rsidR="00880C0C">
        <w:rPr>
          <w:i/>
          <w:sz w:val="24"/>
          <w:szCs w:val="24"/>
        </w:rPr>
        <w:t>Grid of 9</w:t>
      </w:r>
    </w:p>
    <w:p w:rsidR="00880C0C" w:rsidRDefault="00880C0C" w:rsidP="00BF01CC">
      <w:pPr>
        <w:rPr>
          <w:i/>
          <w:sz w:val="24"/>
          <w:szCs w:val="24"/>
        </w:rPr>
      </w:pPr>
      <w:r w:rsidRPr="00880C0C">
        <w:rPr>
          <w:i/>
          <w:sz w:val="24"/>
          <w:szCs w:val="24"/>
          <w:u w:val="single"/>
        </w:rPr>
        <w:t>Walk 9</w:t>
      </w:r>
      <w:r>
        <w:rPr>
          <w:i/>
          <w:sz w:val="24"/>
          <w:szCs w:val="24"/>
        </w:rPr>
        <w:t xml:space="preserve"> Suburban residential street. Horizon moves from left to right emphasising the struggle of gait. Deliberate and slow. A pulsing red haze. Implied stress in contrast to normality/ banality of surroundings.</w:t>
      </w:r>
    </w:p>
    <w:p w:rsidR="00183E50" w:rsidRDefault="00183E50" w:rsidP="00BF01CC">
      <w:pPr>
        <w:rPr>
          <w:i/>
          <w:sz w:val="24"/>
          <w:szCs w:val="24"/>
        </w:rPr>
      </w:pPr>
      <w:r>
        <w:rPr>
          <w:i/>
          <w:sz w:val="24"/>
          <w:szCs w:val="24"/>
        </w:rPr>
        <w:t>(Another gallery visitor walks across screen and briefly becomes a black figure participating in walk)</w:t>
      </w:r>
    </w:p>
    <w:p w:rsidR="00880C0C" w:rsidRDefault="00D10A25" w:rsidP="00BF01CC">
      <w:pPr>
        <w:rPr>
          <w:i/>
          <w:sz w:val="24"/>
          <w:szCs w:val="24"/>
        </w:rPr>
      </w:pPr>
      <w:r>
        <w:rPr>
          <w:i/>
          <w:sz w:val="24"/>
          <w:szCs w:val="24"/>
        </w:rPr>
        <w:t xml:space="preserve">Fade to </w:t>
      </w:r>
      <w:r w:rsidR="00880C0C">
        <w:rPr>
          <w:i/>
          <w:sz w:val="24"/>
          <w:szCs w:val="24"/>
        </w:rPr>
        <w:t>Grid of 9</w:t>
      </w:r>
    </w:p>
    <w:p w:rsidR="003C458E" w:rsidRDefault="00880C0C" w:rsidP="00BF01CC">
      <w:pPr>
        <w:rPr>
          <w:i/>
          <w:sz w:val="24"/>
          <w:szCs w:val="24"/>
        </w:rPr>
      </w:pPr>
      <w:r w:rsidRPr="003C458E">
        <w:rPr>
          <w:i/>
          <w:sz w:val="24"/>
          <w:szCs w:val="24"/>
          <w:u w:val="single"/>
        </w:rPr>
        <w:t>Walk 10</w:t>
      </w:r>
      <w:r w:rsidR="00586B76">
        <w:rPr>
          <w:i/>
          <w:sz w:val="24"/>
          <w:szCs w:val="24"/>
        </w:rPr>
        <w:t xml:space="preserve"> Country path through woods into meadows. Hand of walker in shot, pointing out features, direction, familiar spots. Swaying, merging, overlaying of one part of walk to another. Orange</w:t>
      </w:r>
      <w:r w:rsidR="00D10A25">
        <w:rPr>
          <w:i/>
          <w:sz w:val="24"/>
          <w:szCs w:val="24"/>
        </w:rPr>
        <w:t>-</w:t>
      </w:r>
      <w:r w:rsidR="00586B76">
        <w:rPr>
          <w:i/>
          <w:sz w:val="24"/>
          <w:szCs w:val="24"/>
        </w:rPr>
        <w:t xml:space="preserve"> red earth of path – fire walking. Hot coals underfoot. Colour in strong contrast with surrounding green (ref colour wheel) Highlights pain of walking the line. </w:t>
      </w:r>
    </w:p>
    <w:p w:rsidR="003C458E" w:rsidRDefault="00586B76" w:rsidP="00BF01CC">
      <w:pPr>
        <w:rPr>
          <w:i/>
          <w:sz w:val="24"/>
          <w:szCs w:val="24"/>
        </w:rPr>
      </w:pPr>
      <w:r>
        <w:rPr>
          <w:i/>
          <w:sz w:val="24"/>
          <w:szCs w:val="24"/>
        </w:rPr>
        <w:t xml:space="preserve"> ‘I keep a close watch on this heart of mine</w:t>
      </w:r>
    </w:p>
    <w:p w:rsidR="003C458E" w:rsidRDefault="003C458E" w:rsidP="00BF01CC">
      <w:pPr>
        <w:rPr>
          <w:i/>
          <w:sz w:val="24"/>
          <w:szCs w:val="24"/>
        </w:rPr>
      </w:pPr>
      <w:r>
        <w:rPr>
          <w:i/>
          <w:sz w:val="24"/>
          <w:szCs w:val="24"/>
        </w:rPr>
        <w:t xml:space="preserve"> I keep my eyes wide open all the time</w:t>
      </w:r>
    </w:p>
    <w:p w:rsidR="003C458E" w:rsidRDefault="003C458E" w:rsidP="00BF01CC">
      <w:pPr>
        <w:rPr>
          <w:i/>
          <w:sz w:val="24"/>
          <w:szCs w:val="24"/>
        </w:rPr>
      </w:pPr>
      <w:r>
        <w:rPr>
          <w:i/>
          <w:sz w:val="24"/>
          <w:szCs w:val="24"/>
        </w:rPr>
        <w:t xml:space="preserve"> I keep the ends out for the tie that binds</w:t>
      </w:r>
    </w:p>
    <w:p w:rsidR="003C458E" w:rsidRDefault="003C458E" w:rsidP="00BF01CC">
      <w:pPr>
        <w:rPr>
          <w:i/>
          <w:sz w:val="24"/>
          <w:szCs w:val="24"/>
        </w:rPr>
      </w:pPr>
      <w:r>
        <w:rPr>
          <w:i/>
          <w:sz w:val="24"/>
          <w:szCs w:val="24"/>
        </w:rPr>
        <w:t>Because you’re mine</w:t>
      </w:r>
    </w:p>
    <w:p w:rsidR="003C458E" w:rsidRPr="00490B79" w:rsidRDefault="00730EA1" w:rsidP="00BF01CC">
      <w:pPr>
        <w:rPr>
          <w:i/>
          <w:sz w:val="24"/>
          <w:szCs w:val="24"/>
          <w:u w:val="single"/>
        </w:rPr>
      </w:pPr>
      <w:r>
        <w:rPr>
          <w:i/>
          <w:sz w:val="24"/>
          <w:szCs w:val="24"/>
        </w:rPr>
        <w:t xml:space="preserve">I walk the line’ </w:t>
      </w:r>
      <w:r w:rsidR="003C458E">
        <w:rPr>
          <w:i/>
          <w:sz w:val="24"/>
          <w:szCs w:val="24"/>
        </w:rPr>
        <w:t>(Johnny Cash)</w:t>
      </w:r>
    </w:p>
    <w:p w:rsidR="005B3092" w:rsidRDefault="00D10A25" w:rsidP="00BF01CC">
      <w:pPr>
        <w:rPr>
          <w:i/>
          <w:sz w:val="24"/>
          <w:szCs w:val="24"/>
        </w:rPr>
      </w:pPr>
      <w:r>
        <w:rPr>
          <w:i/>
          <w:sz w:val="24"/>
          <w:szCs w:val="24"/>
        </w:rPr>
        <w:t xml:space="preserve">Fade to </w:t>
      </w:r>
      <w:r w:rsidR="003C458E">
        <w:rPr>
          <w:i/>
          <w:sz w:val="24"/>
          <w:szCs w:val="24"/>
        </w:rPr>
        <w:t>Grid of 9</w:t>
      </w:r>
    </w:p>
    <w:p w:rsidR="003C458E" w:rsidRDefault="003C458E" w:rsidP="00BF01CC">
      <w:pPr>
        <w:rPr>
          <w:i/>
          <w:sz w:val="24"/>
          <w:szCs w:val="24"/>
        </w:rPr>
      </w:pPr>
      <w:r w:rsidRPr="00183E50">
        <w:rPr>
          <w:i/>
          <w:sz w:val="24"/>
          <w:szCs w:val="24"/>
          <w:u w:val="single"/>
        </w:rPr>
        <w:t>Walk 11</w:t>
      </w:r>
      <w:r>
        <w:rPr>
          <w:i/>
          <w:sz w:val="24"/>
          <w:szCs w:val="24"/>
        </w:rPr>
        <w:t xml:space="preserve"> Woodland walk. Border collie walking ahead, looking back. “Come on....keep up.” Another orange- red path through deep woods of indigo blue. All dappled with sunlight. </w:t>
      </w:r>
      <w:r w:rsidR="00730EA1">
        <w:rPr>
          <w:i/>
          <w:sz w:val="24"/>
          <w:szCs w:val="24"/>
        </w:rPr>
        <w:t xml:space="preserve">Poetics of the path. </w:t>
      </w:r>
      <w:r>
        <w:rPr>
          <w:i/>
          <w:sz w:val="24"/>
          <w:szCs w:val="24"/>
        </w:rPr>
        <w:t xml:space="preserve">Pastoral idyll, then drains of colour to greys. Loss of </w:t>
      </w:r>
      <w:r w:rsidR="00183E50">
        <w:rPr>
          <w:i/>
          <w:sz w:val="24"/>
          <w:szCs w:val="24"/>
        </w:rPr>
        <w:t xml:space="preserve">full </w:t>
      </w:r>
      <w:r>
        <w:rPr>
          <w:i/>
          <w:sz w:val="24"/>
          <w:szCs w:val="24"/>
        </w:rPr>
        <w:t>enjoyment</w:t>
      </w:r>
      <w:r w:rsidR="00D10A25">
        <w:rPr>
          <w:i/>
          <w:sz w:val="24"/>
          <w:szCs w:val="24"/>
        </w:rPr>
        <w:t>, loss of headspace to</w:t>
      </w:r>
      <w:r w:rsidR="009A21F0">
        <w:rPr>
          <w:i/>
          <w:sz w:val="24"/>
          <w:szCs w:val="24"/>
        </w:rPr>
        <w:t xml:space="preserve"> </w:t>
      </w:r>
      <w:r>
        <w:rPr>
          <w:i/>
          <w:sz w:val="24"/>
          <w:szCs w:val="24"/>
        </w:rPr>
        <w:t>appreciat</w:t>
      </w:r>
      <w:r w:rsidR="00D10A25">
        <w:rPr>
          <w:i/>
          <w:sz w:val="24"/>
          <w:szCs w:val="24"/>
        </w:rPr>
        <w:t xml:space="preserve">e </w:t>
      </w:r>
      <w:r>
        <w:rPr>
          <w:i/>
          <w:sz w:val="24"/>
          <w:szCs w:val="24"/>
        </w:rPr>
        <w:t>surroundings</w:t>
      </w:r>
      <w:r w:rsidR="00D10A25">
        <w:rPr>
          <w:i/>
          <w:sz w:val="24"/>
          <w:szCs w:val="24"/>
        </w:rPr>
        <w:t xml:space="preserve"> while hurting</w:t>
      </w:r>
      <w:r w:rsidR="00183E50">
        <w:rPr>
          <w:i/>
          <w:sz w:val="24"/>
          <w:szCs w:val="24"/>
        </w:rPr>
        <w:t>.</w:t>
      </w:r>
    </w:p>
    <w:p w:rsidR="00183E50" w:rsidRDefault="00D10A25" w:rsidP="00BF01CC">
      <w:pPr>
        <w:rPr>
          <w:i/>
          <w:sz w:val="24"/>
          <w:szCs w:val="24"/>
        </w:rPr>
      </w:pPr>
      <w:r>
        <w:rPr>
          <w:i/>
          <w:sz w:val="24"/>
          <w:szCs w:val="24"/>
        </w:rPr>
        <w:t xml:space="preserve">Fade to </w:t>
      </w:r>
      <w:r w:rsidR="00183E50">
        <w:rPr>
          <w:i/>
          <w:sz w:val="24"/>
          <w:szCs w:val="24"/>
        </w:rPr>
        <w:t>Grid of 9</w:t>
      </w:r>
    </w:p>
    <w:p w:rsidR="00183E50" w:rsidRDefault="00183E50" w:rsidP="00BF01CC">
      <w:pPr>
        <w:rPr>
          <w:i/>
          <w:sz w:val="24"/>
          <w:szCs w:val="24"/>
        </w:rPr>
      </w:pPr>
      <w:r w:rsidRPr="00183E50">
        <w:rPr>
          <w:i/>
          <w:sz w:val="24"/>
          <w:szCs w:val="24"/>
          <w:u w:val="single"/>
        </w:rPr>
        <w:t>Walk 12</w:t>
      </w:r>
      <w:r>
        <w:rPr>
          <w:i/>
          <w:sz w:val="24"/>
          <w:szCs w:val="24"/>
        </w:rPr>
        <w:t xml:space="preserve"> Country path. Focus blurring on each step. Tiring, pain is wearing. Becomes more and more distorted with each step.</w:t>
      </w:r>
    </w:p>
    <w:p w:rsidR="00F56233" w:rsidRDefault="00032948" w:rsidP="005A2D52">
      <w:pPr>
        <w:rPr>
          <w:i/>
          <w:sz w:val="24"/>
          <w:szCs w:val="24"/>
        </w:rPr>
      </w:pPr>
      <w:r>
        <w:rPr>
          <w:i/>
          <w:noProof/>
          <w:sz w:val="24"/>
          <w:szCs w:val="24"/>
          <w:lang w:val="en-US" w:eastAsia="zh-TW"/>
        </w:rPr>
        <w:pict>
          <v:shape id="_x0000_s1034" type="#_x0000_t202" style="position:absolute;margin-left:250.25pt;margin-top:49.05pt;width:192.75pt;height:51.75pt;z-index:251668480;mso-width-relative:margin;mso-height-relative:margin">
            <v:textbox>
              <w:txbxContent>
                <w:p w:rsidR="00D47418" w:rsidRDefault="00D47418">
                  <w:r>
                    <w:t xml:space="preserve">Fig. 6 </w:t>
                  </w:r>
                </w:p>
                <w:p w:rsidR="00D47418" w:rsidRPr="00267B57" w:rsidRDefault="00D47418">
                  <w:pPr>
                    <w:rPr>
                      <w:i/>
                    </w:rPr>
                  </w:pPr>
                  <w:r>
                    <w:t xml:space="preserve">Video installation </w:t>
                  </w:r>
                  <w:r w:rsidRPr="00267B57">
                    <w:rPr>
                      <w:i/>
                    </w:rPr>
                    <w:t>Significant Walks</w:t>
                  </w:r>
                </w:p>
              </w:txbxContent>
            </v:textbox>
          </v:shape>
        </w:pict>
      </w:r>
      <w:r w:rsidR="00183E50">
        <w:rPr>
          <w:i/>
          <w:sz w:val="24"/>
          <w:szCs w:val="24"/>
        </w:rPr>
        <w:t>Return to loop. The grinding relentlessness of continuing pain.</w:t>
      </w:r>
    </w:p>
    <w:p w:rsidR="005A2D52" w:rsidRPr="00F56233" w:rsidRDefault="00275DB4" w:rsidP="005A2D52">
      <w:pPr>
        <w:rPr>
          <w:i/>
          <w:sz w:val="24"/>
          <w:szCs w:val="24"/>
        </w:rPr>
      </w:pPr>
      <w:r>
        <w:rPr>
          <w:i/>
          <w:noProof/>
          <w:sz w:val="24"/>
          <w:szCs w:val="24"/>
          <w:lang w:val="en-US"/>
        </w:rPr>
        <w:drawing>
          <wp:inline distT="0" distB="0" distL="0" distR="0">
            <wp:extent cx="2659443" cy="3324225"/>
            <wp:effectExtent l="19050" t="0" r="7557" b="0"/>
            <wp:docPr id="8" name="Picture 7" descr="IMG_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65.JPG"/>
                    <pic:cNvPicPr/>
                  </pic:nvPicPr>
                  <pic:blipFill>
                    <a:blip r:embed="rId11" cstate="print"/>
                    <a:stretch>
                      <a:fillRect/>
                    </a:stretch>
                  </pic:blipFill>
                  <pic:spPr>
                    <a:xfrm>
                      <a:off x="0" y="0"/>
                      <a:ext cx="2660912" cy="3326062"/>
                    </a:xfrm>
                    <a:prstGeom prst="rect">
                      <a:avLst/>
                    </a:prstGeom>
                  </pic:spPr>
                </pic:pic>
              </a:graphicData>
            </a:graphic>
          </wp:inline>
        </w:drawing>
      </w:r>
      <w:r>
        <w:rPr>
          <w:i/>
          <w:sz w:val="24"/>
          <w:szCs w:val="24"/>
        </w:rPr>
        <w:t xml:space="preserve"> </w:t>
      </w:r>
      <w:r w:rsidR="005A2D52">
        <w:t xml:space="preserve"> </w:t>
      </w:r>
    </w:p>
    <w:p w:rsidR="00094548" w:rsidRDefault="005B6170" w:rsidP="007268F4">
      <w:pPr>
        <w:spacing w:line="360" w:lineRule="auto"/>
        <w:rPr>
          <w:sz w:val="24"/>
          <w:szCs w:val="24"/>
        </w:rPr>
      </w:pPr>
      <w:r>
        <w:rPr>
          <w:sz w:val="24"/>
          <w:szCs w:val="24"/>
        </w:rPr>
        <w:t>Talking about the making of this piece, Chubb says</w:t>
      </w:r>
      <w:r w:rsidR="00842315">
        <w:rPr>
          <w:sz w:val="24"/>
          <w:szCs w:val="24"/>
        </w:rPr>
        <w:t xml:space="preserve"> “Scale was very important</w:t>
      </w:r>
      <w:r>
        <w:rPr>
          <w:sz w:val="24"/>
          <w:szCs w:val="24"/>
        </w:rPr>
        <w:t>. It had to be life-size so that the viewer could feel part of the film. I chose not to have a soundtrack, as I wanted full focus on the visual.</w:t>
      </w:r>
      <w:r w:rsidR="000331EC">
        <w:rPr>
          <w:sz w:val="24"/>
          <w:szCs w:val="24"/>
        </w:rPr>
        <w:t xml:space="preserve"> The viewer being in an internal space, looking at external footage, reflects the methodology of inside and out.</w:t>
      </w:r>
      <w:r>
        <w:rPr>
          <w:sz w:val="24"/>
          <w:szCs w:val="24"/>
        </w:rPr>
        <w:t xml:space="preserve"> I have used split screens and grids before, so they appealed, as did</w:t>
      </w:r>
      <w:r w:rsidR="000331EC">
        <w:rPr>
          <w:sz w:val="24"/>
          <w:szCs w:val="24"/>
        </w:rPr>
        <w:t xml:space="preserve"> the expression of</w:t>
      </w:r>
      <w:r>
        <w:rPr>
          <w:sz w:val="24"/>
          <w:szCs w:val="24"/>
        </w:rPr>
        <w:t xml:space="preserve"> </w:t>
      </w:r>
      <w:r w:rsidR="000331EC">
        <w:rPr>
          <w:sz w:val="24"/>
          <w:szCs w:val="24"/>
        </w:rPr>
        <w:t>liminality and interstitial space</w:t>
      </w:r>
      <w:r w:rsidR="003F5FA1">
        <w:rPr>
          <w:sz w:val="24"/>
          <w:szCs w:val="24"/>
        </w:rPr>
        <w:t xml:space="preserve"> through layering and undefined edges</w:t>
      </w:r>
      <w:r w:rsidR="004B453D">
        <w:rPr>
          <w:sz w:val="24"/>
          <w:szCs w:val="24"/>
        </w:rPr>
        <w:t>.“ (Chubb 2014b</w:t>
      </w:r>
      <w:r w:rsidR="00094548">
        <w:rPr>
          <w:sz w:val="24"/>
          <w:szCs w:val="24"/>
        </w:rPr>
        <w:t>)</w:t>
      </w:r>
      <w:r w:rsidR="004B453D">
        <w:rPr>
          <w:sz w:val="24"/>
          <w:szCs w:val="24"/>
        </w:rPr>
        <w:t xml:space="preserve"> </w:t>
      </w:r>
      <w:r w:rsidR="00094548">
        <w:rPr>
          <w:sz w:val="24"/>
          <w:szCs w:val="24"/>
        </w:rPr>
        <w:t>She explained that she had been</w:t>
      </w:r>
      <w:r w:rsidR="004B453D">
        <w:rPr>
          <w:sz w:val="24"/>
          <w:szCs w:val="24"/>
        </w:rPr>
        <w:t xml:space="preserve"> limited by the format of the film which only allowed a grid of nine rectangles. Twelve would have made each section like a lozenge. </w:t>
      </w:r>
      <w:r w:rsidR="00094548">
        <w:rPr>
          <w:sz w:val="24"/>
          <w:szCs w:val="24"/>
        </w:rPr>
        <w:t>As it</w:t>
      </w:r>
      <w:r w:rsidR="004B453D">
        <w:rPr>
          <w:sz w:val="24"/>
          <w:szCs w:val="24"/>
        </w:rPr>
        <w:t xml:space="preserve"> was vital to give each participant equal amounts of time within the film, despite </w:t>
      </w:r>
      <w:r w:rsidR="00094548">
        <w:rPr>
          <w:sz w:val="24"/>
          <w:szCs w:val="24"/>
        </w:rPr>
        <w:t xml:space="preserve">her </w:t>
      </w:r>
      <w:r w:rsidR="004B453D">
        <w:rPr>
          <w:sz w:val="24"/>
          <w:szCs w:val="24"/>
        </w:rPr>
        <w:t xml:space="preserve">own artistic preferences, </w:t>
      </w:r>
      <w:r w:rsidR="00094548">
        <w:rPr>
          <w:sz w:val="24"/>
          <w:szCs w:val="24"/>
        </w:rPr>
        <w:t>she</w:t>
      </w:r>
      <w:r w:rsidR="004B453D">
        <w:rPr>
          <w:sz w:val="24"/>
          <w:szCs w:val="24"/>
        </w:rPr>
        <w:t xml:space="preserve"> had to accommodate them within the sections on a roll-up system</w:t>
      </w:r>
      <w:r w:rsidR="00094548">
        <w:rPr>
          <w:sz w:val="24"/>
          <w:szCs w:val="24"/>
        </w:rPr>
        <w:t>. Placement was also influenced by patterning: ‘urban; rural; urban; rural,’ and ‘effects; no effects.’</w:t>
      </w:r>
    </w:p>
    <w:p w:rsidR="006A28E1" w:rsidRPr="002F1857" w:rsidRDefault="006220C7" w:rsidP="007268F4">
      <w:pPr>
        <w:spacing w:line="360" w:lineRule="auto"/>
        <w:rPr>
          <w:sz w:val="24"/>
          <w:szCs w:val="24"/>
        </w:rPr>
      </w:pPr>
      <w:r>
        <w:rPr>
          <w:sz w:val="24"/>
          <w:szCs w:val="24"/>
        </w:rPr>
        <w:t>Urban and rural are</w:t>
      </w:r>
      <w:r w:rsidR="001F4486">
        <w:rPr>
          <w:sz w:val="24"/>
          <w:szCs w:val="24"/>
        </w:rPr>
        <w:t xml:space="preserve"> environments</w:t>
      </w:r>
      <w:r>
        <w:rPr>
          <w:sz w:val="24"/>
          <w:szCs w:val="24"/>
        </w:rPr>
        <w:t xml:space="preserve"> relevant to</w:t>
      </w:r>
      <w:r w:rsidR="006A28E1">
        <w:rPr>
          <w:sz w:val="24"/>
          <w:szCs w:val="24"/>
        </w:rPr>
        <w:t xml:space="preserve"> Ingold</w:t>
      </w:r>
      <w:r>
        <w:rPr>
          <w:sz w:val="24"/>
          <w:szCs w:val="24"/>
        </w:rPr>
        <w:t>’s</w:t>
      </w:r>
      <w:r w:rsidR="001D37A9">
        <w:rPr>
          <w:sz w:val="24"/>
          <w:szCs w:val="24"/>
        </w:rPr>
        <w:t xml:space="preserve"> proposal that there are</w:t>
      </w:r>
      <w:r w:rsidR="006A28E1">
        <w:rPr>
          <w:sz w:val="24"/>
          <w:szCs w:val="24"/>
        </w:rPr>
        <w:t xml:space="preserve"> two ways of walking: navigating and wayfaring.</w:t>
      </w:r>
      <w:r>
        <w:rPr>
          <w:sz w:val="24"/>
          <w:szCs w:val="24"/>
        </w:rPr>
        <w:t xml:space="preserve"> </w:t>
      </w:r>
      <w:r w:rsidR="00F20CE0">
        <w:rPr>
          <w:sz w:val="24"/>
          <w:szCs w:val="24"/>
        </w:rPr>
        <w:t>The former</w:t>
      </w:r>
      <w:r w:rsidR="001F4486">
        <w:rPr>
          <w:sz w:val="24"/>
          <w:szCs w:val="24"/>
        </w:rPr>
        <w:t>, described with</w:t>
      </w:r>
      <w:r w:rsidR="001D37A9">
        <w:rPr>
          <w:sz w:val="24"/>
          <w:szCs w:val="24"/>
        </w:rPr>
        <w:t xml:space="preserve"> urban</w:t>
      </w:r>
      <w:r w:rsidR="001F4486">
        <w:rPr>
          <w:sz w:val="24"/>
          <w:szCs w:val="24"/>
        </w:rPr>
        <w:t xml:space="preserve"> surroundings</w:t>
      </w:r>
      <w:r w:rsidR="001D37A9">
        <w:rPr>
          <w:sz w:val="24"/>
          <w:szCs w:val="24"/>
        </w:rPr>
        <w:t>,</w:t>
      </w:r>
      <w:r w:rsidR="00F20CE0">
        <w:rPr>
          <w:sz w:val="24"/>
          <w:szCs w:val="24"/>
        </w:rPr>
        <w:t xml:space="preserve"> is conducted in </w:t>
      </w:r>
      <w:r w:rsidR="00F20CE0" w:rsidRPr="00F20CE0">
        <w:rPr>
          <w:i/>
          <w:sz w:val="24"/>
          <w:szCs w:val="24"/>
        </w:rPr>
        <w:t>the maze</w:t>
      </w:r>
      <w:r w:rsidR="002F1857">
        <w:rPr>
          <w:i/>
          <w:sz w:val="24"/>
          <w:szCs w:val="24"/>
        </w:rPr>
        <w:t xml:space="preserve"> </w:t>
      </w:r>
      <w:r w:rsidR="002F1857" w:rsidRPr="002F1857">
        <w:rPr>
          <w:sz w:val="24"/>
          <w:szCs w:val="24"/>
        </w:rPr>
        <w:t>which “encloses, trapping its inmates within the false antimony of freedom and necessity”</w:t>
      </w:r>
      <w:r w:rsidR="00794177">
        <w:rPr>
          <w:sz w:val="24"/>
          <w:szCs w:val="24"/>
        </w:rPr>
        <w:t xml:space="preserve"> (Ingold 2013 p.9)</w:t>
      </w:r>
      <w:r w:rsidR="002F1857">
        <w:rPr>
          <w:sz w:val="24"/>
          <w:szCs w:val="24"/>
        </w:rPr>
        <w:t xml:space="preserve"> The latter</w:t>
      </w:r>
      <w:r w:rsidR="001F4486">
        <w:rPr>
          <w:sz w:val="24"/>
          <w:szCs w:val="24"/>
        </w:rPr>
        <w:t>, described with a</w:t>
      </w:r>
      <w:r w:rsidR="001D37A9">
        <w:rPr>
          <w:sz w:val="24"/>
          <w:szCs w:val="24"/>
        </w:rPr>
        <w:t xml:space="preserve"> rural</w:t>
      </w:r>
      <w:r w:rsidR="001F4486">
        <w:rPr>
          <w:sz w:val="24"/>
          <w:szCs w:val="24"/>
        </w:rPr>
        <w:t xml:space="preserve"> backdrop</w:t>
      </w:r>
      <w:r w:rsidR="001D37A9">
        <w:rPr>
          <w:sz w:val="24"/>
          <w:szCs w:val="24"/>
        </w:rPr>
        <w:t>,</w:t>
      </w:r>
      <w:r w:rsidR="002F1857">
        <w:rPr>
          <w:sz w:val="24"/>
          <w:szCs w:val="24"/>
        </w:rPr>
        <w:t xml:space="preserve"> takes place in the </w:t>
      </w:r>
      <w:r w:rsidR="002F1857" w:rsidRPr="002F1857">
        <w:rPr>
          <w:i/>
          <w:sz w:val="24"/>
          <w:szCs w:val="24"/>
        </w:rPr>
        <w:t>labyrinth,</w:t>
      </w:r>
      <w:r w:rsidR="002F1857">
        <w:rPr>
          <w:sz w:val="24"/>
          <w:szCs w:val="24"/>
        </w:rPr>
        <w:t xml:space="preserve"> where “there is no point of arrival, no final destination, for every place is already on the way to so</w:t>
      </w:r>
      <w:r w:rsidR="00794177">
        <w:rPr>
          <w:sz w:val="24"/>
          <w:szCs w:val="24"/>
        </w:rPr>
        <w:t>mewhere else.”</w:t>
      </w:r>
      <w:r w:rsidR="002F1857">
        <w:rPr>
          <w:sz w:val="24"/>
          <w:szCs w:val="24"/>
        </w:rPr>
        <w:t xml:space="preserve"> </w:t>
      </w:r>
      <w:r w:rsidR="00794177">
        <w:rPr>
          <w:sz w:val="24"/>
          <w:szCs w:val="24"/>
        </w:rPr>
        <w:t xml:space="preserve">Navigating is </w:t>
      </w:r>
      <w:r w:rsidR="00794177" w:rsidRPr="00794177">
        <w:rPr>
          <w:i/>
          <w:sz w:val="24"/>
          <w:szCs w:val="24"/>
        </w:rPr>
        <w:t>in</w:t>
      </w:r>
      <w:r w:rsidR="00794177">
        <w:rPr>
          <w:sz w:val="24"/>
          <w:szCs w:val="24"/>
        </w:rPr>
        <w:t xml:space="preserve">tentional; wayfaring is </w:t>
      </w:r>
      <w:r w:rsidR="00794177" w:rsidRPr="00794177">
        <w:rPr>
          <w:i/>
          <w:sz w:val="24"/>
          <w:szCs w:val="24"/>
        </w:rPr>
        <w:t>at</w:t>
      </w:r>
      <w:r w:rsidR="00794177">
        <w:rPr>
          <w:sz w:val="24"/>
          <w:szCs w:val="24"/>
        </w:rPr>
        <w:t xml:space="preserve">tentional. “As </w:t>
      </w:r>
      <w:r w:rsidR="00794177" w:rsidRPr="00794177">
        <w:rPr>
          <w:i/>
          <w:sz w:val="24"/>
          <w:szCs w:val="24"/>
        </w:rPr>
        <w:t>in</w:t>
      </w:r>
      <w:r w:rsidR="00794177">
        <w:rPr>
          <w:sz w:val="24"/>
          <w:szCs w:val="24"/>
        </w:rPr>
        <w:t xml:space="preserve">tention is to </w:t>
      </w:r>
      <w:r w:rsidR="00794177" w:rsidRPr="00794177">
        <w:rPr>
          <w:i/>
          <w:sz w:val="24"/>
          <w:szCs w:val="24"/>
        </w:rPr>
        <w:t>at</w:t>
      </w:r>
      <w:r w:rsidR="00794177">
        <w:rPr>
          <w:sz w:val="24"/>
          <w:szCs w:val="24"/>
        </w:rPr>
        <w:t>tention....so absence is to presence.” (Ingold 2013 p.8)</w:t>
      </w:r>
      <w:r w:rsidR="001F4486">
        <w:rPr>
          <w:sz w:val="24"/>
          <w:szCs w:val="24"/>
        </w:rPr>
        <w:t xml:space="preserve"> I believe that Ingold means that we place ourselves in metaphysical mazes or labyrinths by our own </w:t>
      </w:r>
      <w:r w:rsidR="009B3CB9">
        <w:rPr>
          <w:sz w:val="24"/>
          <w:szCs w:val="24"/>
        </w:rPr>
        <w:t>outlook.</w:t>
      </w:r>
      <w:r w:rsidR="00794177">
        <w:rPr>
          <w:sz w:val="24"/>
          <w:szCs w:val="24"/>
        </w:rPr>
        <w:t xml:space="preserve"> I</w:t>
      </w:r>
      <w:r w:rsidR="002F1857">
        <w:rPr>
          <w:sz w:val="24"/>
          <w:szCs w:val="24"/>
        </w:rPr>
        <w:t>t is u</w:t>
      </w:r>
      <w:r w:rsidR="001D37A9">
        <w:rPr>
          <w:sz w:val="24"/>
          <w:szCs w:val="24"/>
        </w:rPr>
        <w:t xml:space="preserve">p to us to decide how we travel, </w:t>
      </w:r>
      <w:r w:rsidR="009B3CB9">
        <w:rPr>
          <w:sz w:val="24"/>
          <w:szCs w:val="24"/>
        </w:rPr>
        <w:t>and that we have the power to change whatever philosophical</w:t>
      </w:r>
      <w:r w:rsidR="001D37A9">
        <w:rPr>
          <w:sz w:val="24"/>
          <w:szCs w:val="24"/>
        </w:rPr>
        <w:t xml:space="preserve"> landscape we find ourselves in.</w:t>
      </w:r>
    </w:p>
    <w:p w:rsidR="0065615D" w:rsidRDefault="00B7052A" w:rsidP="007268F4">
      <w:pPr>
        <w:spacing w:line="360" w:lineRule="auto"/>
        <w:rPr>
          <w:sz w:val="24"/>
          <w:szCs w:val="24"/>
        </w:rPr>
      </w:pPr>
      <w:r>
        <w:rPr>
          <w:sz w:val="24"/>
          <w:szCs w:val="24"/>
        </w:rPr>
        <w:t>As</w:t>
      </w:r>
      <w:r w:rsidR="001C21B2">
        <w:rPr>
          <w:sz w:val="24"/>
          <w:szCs w:val="24"/>
        </w:rPr>
        <w:t xml:space="preserve"> French philosopher </w:t>
      </w:r>
      <w:r>
        <w:rPr>
          <w:sz w:val="24"/>
          <w:szCs w:val="24"/>
        </w:rPr>
        <w:t xml:space="preserve">Merleau-Ponty </w:t>
      </w:r>
      <w:r w:rsidR="00B8297F">
        <w:rPr>
          <w:sz w:val="24"/>
          <w:szCs w:val="24"/>
        </w:rPr>
        <w:t>declares</w:t>
      </w:r>
      <w:r>
        <w:rPr>
          <w:sz w:val="24"/>
          <w:szCs w:val="24"/>
        </w:rPr>
        <w:t xml:space="preserve">: “The world is not what I think, but what I live through.” (in </w:t>
      </w:r>
      <w:r w:rsidR="00B8297F">
        <w:rPr>
          <w:sz w:val="24"/>
          <w:szCs w:val="24"/>
        </w:rPr>
        <w:t xml:space="preserve">Parry 2011 p.6) The personal walks of the sufferers included in this installation clearly illustrate this statement </w:t>
      </w:r>
      <w:r w:rsidR="00C048FE">
        <w:rPr>
          <w:sz w:val="24"/>
          <w:szCs w:val="24"/>
        </w:rPr>
        <w:t>by</w:t>
      </w:r>
      <w:r w:rsidR="00F50B4E">
        <w:rPr>
          <w:sz w:val="24"/>
          <w:szCs w:val="24"/>
        </w:rPr>
        <w:t xml:space="preserve"> demonstrating</w:t>
      </w:r>
      <w:r w:rsidR="00B8297F">
        <w:rPr>
          <w:sz w:val="24"/>
          <w:szCs w:val="24"/>
        </w:rPr>
        <w:t xml:space="preserve"> how their </w:t>
      </w:r>
      <w:r w:rsidR="006A28E1">
        <w:rPr>
          <w:sz w:val="24"/>
          <w:szCs w:val="24"/>
        </w:rPr>
        <w:t xml:space="preserve">long-term </w:t>
      </w:r>
      <w:r w:rsidR="00B8297F">
        <w:rPr>
          <w:sz w:val="24"/>
          <w:szCs w:val="24"/>
        </w:rPr>
        <w:t>conditions change their world.</w:t>
      </w:r>
      <w:r w:rsidR="00C048FE">
        <w:rPr>
          <w:sz w:val="24"/>
          <w:szCs w:val="24"/>
        </w:rPr>
        <w:t xml:space="preserve"> </w:t>
      </w:r>
      <w:r w:rsidR="00C409CF">
        <w:rPr>
          <w:sz w:val="24"/>
          <w:szCs w:val="24"/>
        </w:rPr>
        <w:t>The experience of their bodies within their films and the engagement of the viewer’s body with the finished artwork makes for a potent encounter.</w:t>
      </w:r>
      <w:r w:rsidR="006A28E1">
        <w:rPr>
          <w:sz w:val="24"/>
          <w:szCs w:val="24"/>
        </w:rPr>
        <w:t xml:space="preserve"> </w:t>
      </w:r>
      <w:r w:rsidR="00DB5A28">
        <w:rPr>
          <w:sz w:val="24"/>
          <w:szCs w:val="24"/>
        </w:rPr>
        <w:t xml:space="preserve">Something about the lens is very akin to the human consciousness which looks out at the universe. </w:t>
      </w:r>
      <w:r w:rsidR="00C048FE">
        <w:rPr>
          <w:sz w:val="24"/>
          <w:szCs w:val="24"/>
        </w:rPr>
        <w:t>Film has unique ways of detaching us from our natural perceptions and turning</w:t>
      </w:r>
      <w:r w:rsidR="00F50B4E">
        <w:rPr>
          <w:sz w:val="24"/>
          <w:szCs w:val="24"/>
        </w:rPr>
        <w:t xml:space="preserve"> us</w:t>
      </w:r>
      <w:r w:rsidR="00C048FE">
        <w:rPr>
          <w:sz w:val="24"/>
          <w:szCs w:val="24"/>
        </w:rPr>
        <w:t xml:space="preserve"> into phenomenological spectators.</w:t>
      </w:r>
      <w:r w:rsidR="00B8297F">
        <w:rPr>
          <w:sz w:val="24"/>
          <w:szCs w:val="24"/>
        </w:rPr>
        <w:t xml:space="preserve"> </w:t>
      </w:r>
      <w:r w:rsidR="00F50B4E">
        <w:rPr>
          <w:sz w:val="24"/>
          <w:szCs w:val="24"/>
        </w:rPr>
        <w:t xml:space="preserve">Parry elaborates: “Films do not simply reflect reality, like a mirror; they reflect </w:t>
      </w:r>
      <w:r w:rsidR="00F50B4E" w:rsidRPr="00F50B4E">
        <w:rPr>
          <w:i/>
          <w:sz w:val="24"/>
          <w:szCs w:val="24"/>
        </w:rPr>
        <w:t>on</w:t>
      </w:r>
      <w:r w:rsidR="00F50B4E">
        <w:rPr>
          <w:sz w:val="24"/>
          <w:szCs w:val="24"/>
        </w:rPr>
        <w:t xml:space="preserve"> reality, understood as a phenomenon</w:t>
      </w:r>
      <w:r w:rsidR="00C421BD">
        <w:rPr>
          <w:sz w:val="24"/>
          <w:szCs w:val="24"/>
        </w:rPr>
        <w:t xml:space="preserve">. The character of factual existence does appear in film, as it does in phenomenology, but in brackets, as a phenomenon created by the filmmaker’s reflection and offered to the viewer’s reflection.” (Parry 2011 p.195) </w:t>
      </w:r>
    </w:p>
    <w:p w:rsidR="00B7052A" w:rsidRDefault="00C421BD" w:rsidP="007268F4">
      <w:pPr>
        <w:spacing w:line="360" w:lineRule="auto"/>
        <w:rPr>
          <w:sz w:val="24"/>
          <w:szCs w:val="24"/>
        </w:rPr>
      </w:pPr>
      <w:r>
        <w:rPr>
          <w:sz w:val="24"/>
          <w:szCs w:val="24"/>
        </w:rPr>
        <w:t xml:space="preserve">For me, </w:t>
      </w:r>
      <w:r w:rsidR="00B8297F">
        <w:rPr>
          <w:sz w:val="24"/>
          <w:szCs w:val="24"/>
        </w:rPr>
        <w:t xml:space="preserve">Nietzche </w:t>
      </w:r>
      <w:r>
        <w:rPr>
          <w:sz w:val="24"/>
          <w:szCs w:val="24"/>
        </w:rPr>
        <w:t xml:space="preserve">precisely </w:t>
      </w:r>
      <w:r w:rsidR="00B8297F">
        <w:rPr>
          <w:sz w:val="24"/>
          <w:szCs w:val="24"/>
        </w:rPr>
        <w:t>d</w:t>
      </w:r>
      <w:r w:rsidR="00AB4E5C">
        <w:rPr>
          <w:sz w:val="24"/>
          <w:szCs w:val="24"/>
        </w:rPr>
        <w:t>escribed</w:t>
      </w:r>
      <w:r>
        <w:rPr>
          <w:sz w:val="24"/>
          <w:szCs w:val="24"/>
        </w:rPr>
        <w:t xml:space="preserve"> Chubb and Bryant’s additional purpose</w:t>
      </w:r>
      <w:r w:rsidR="00B8297F">
        <w:rPr>
          <w:sz w:val="24"/>
          <w:szCs w:val="24"/>
        </w:rPr>
        <w:t xml:space="preserve"> in the work</w:t>
      </w:r>
      <w:r w:rsidR="00AB4E5C">
        <w:rPr>
          <w:sz w:val="24"/>
          <w:szCs w:val="24"/>
        </w:rPr>
        <w:t xml:space="preserve"> when he wrote</w:t>
      </w:r>
      <w:r w:rsidR="00B8297F">
        <w:rPr>
          <w:sz w:val="24"/>
          <w:szCs w:val="24"/>
        </w:rPr>
        <w:t>: “only artists...have given men eyes and ears to see and hear</w:t>
      </w:r>
      <w:r w:rsidR="005C6367">
        <w:rPr>
          <w:sz w:val="24"/>
          <w:szCs w:val="24"/>
        </w:rPr>
        <w:t>...what each himself is, himself experiences, himself wants; only they have taught us to value the hero t</w:t>
      </w:r>
      <w:r w:rsidR="006A28E1">
        <w:rPr>
          <w:sz w:val="24"/>
          <w:szCs w:val="24"/>
        </w:rPr>
        <w:t xml:space="preserve">hat is hidden in each of these </w:t>
      </w:r>
      <w:r w:rsidR="005C6367">
        <w:rPr>
          <w:sz w:val="24"/>
          <w:szCs w:val="24"/>
        </w:rPr>
        <w:t>characters and taught the art of regarding oneself as a hero.” (Nietzche in Parry 2011 p.10)</w:t>
      </w:r>
      <w:r w:rsidR="00C048FE">
        <w:rPr>
          <w:sz w:val="24"/>
          <w:szCs w:val="24"/>
        </w:rPr>
        <w:t xml:space="preserve"> </w:t>
      </w:r>
      <w:r w:rsidR="00F50B4E">
        <w:rPr>
          <w:sz w:val="24"/>
          <w:szCs w:val="24"/>
        </w:rPr>
        <w:t>Hopefully, the participants have been able to derive this well-deserved boost.</w:t>
      </w:r>
    </w:p>
    <w:p w:rsidR="00183E50" w:rsidRDefault="005A2D52" w:rsidP="007268F4">
      <w:pPr>
        <w:spacing w:line="360" w:lineRule="auto"/>
        <w:rPr>
          <w:sz w:val="24"/>
          <w:szCs w:val="24"/>
        </w:rPr>
      </w:pPr>
      <w:r w:rsidRPr="005A2D52">
        <w:rPr>
          <w:sz w:val="24"/>
          <w:szCs w:val="24"/>
        </w:rPr>
        <w:t>On the left wall of the gallery hangs</w:t>
      </w:r>
      <w:r>
        <w:rPr>
          <w:sz w:val="24"/>
          <w:szCs w:val="24"/>
        </w:rPr>
        <w:t xml:space="preserve"> a large rectangular work on </w:t>
      </w:r>
      <w:r w:rsidR="001E4B84">
        <w:rPr>
          <w:sz w:val="24"/>
          <w:szCs w:val="24"/>
        </w:rPr>
        <w:t xml:space="preserve">white </w:t>
      </w:r>
      <w:r>
        <w:rPr>
          <w:sz w:val="24"/>
          <w:szCs w:val="24"/>
        </w:rPr>
        <w:t>paper</w:t>
      </w:r>
      <w:r w:rsidR="001E4B84">
        <w:rPr>
          <w:sz w:val="24"/>
          <w:szCs w:val="24"/>
        </w:rPr>
        <w:t xml:space="preserve">. It is covered in columns of </w:t>
      </w:r>
      <w:r w:rsidR="0017629B">
        <w:rPr>
          <w:sz w:val="24"/>
          <w:szCs w:val="24"/>
        </w:rPr>
        <w:t>numbers</w:t>
      </w:r>
      <w:r w:rsidR="001E4B84">
        <w:rPr>
          <w:sz w:val="24"/>
          <w:szCs w:val="24"/>
        </w:rPr>
        <w:t>. A physical manifestation of the data sent by the spine sensors fixe</w:t>
      </w:r>
      <w:r w:rsidR="00296AD0">
        <w:rPr>
          <w:sz w:val="24"/>
          <w:szCs w:val="24"/>
        </w:rPr>
        <w:t>d to the participants. It brought</w:t>
      </w:r>
      <w:r w:rsidR="001E4B84">
        <w:rPr>
          <w:sz w:val="24"/>
          <w:szCs w:val="24"/>
        </w:rPr>
        <w:t xml:space="preserve"> thoughts of ancient stone tablets inscribed </w:t>
      </w:r>
      <w:r w:rsidR="0017629B">
        <w:rPr>
          <w:sz w:val="24"/>
          <w:szCs w:val="24"/>
        </w:rPr>
        <w:t>in languages that are a mystery to me</w:t>
      </w:r>
      <w:r w:rsidR="00371AD4">
        <w:rPr>
          <w:sz w:val="24"/>
          <w:szCs w:val="24"/>
        </w:rPr>
        <w:t>, needing translation. Another</w:t>
      </w:r>
      <w:r w:rsidR="0017629B">
        <w:rPr>
          <w:sz w:val="24"/>
          <w:szCs w:val="24"/>
        </w:rPr>
        <w:t xml:space="preserve"> visitor to the gallery was studying the work for some time. I asked her what was intriguing her. She replied that she was looking for patterns within the numb</w:t>
      </w:r>
      <w:r w:rsidR="00296AD0">
        <w:rPr>
          <w:sz w:val="24"/>
          <w:szCs w:val="24"/>
        </w:rPr>
        <w:t xml:space="preserve">ers. None were found but we both became aware of the rhythm of the data, a different angle of interpretation. Chubb revealed in her gallery talk that some male volunteers had wanted to see numerical data in </w:t>
      </w:r>
      <w:r w:rsidR="00E85F86">
        <w:rPr>
          <w:sz w:val="24"/>
          <w:szCs w:val="24"/>
        </w:rPr>
        <w:t>the large video, but she vetoed this very firmly. It did not fit with her artistic vision.</w:t>
      </w:r>
    </w:p>
    <w:p w:rsidR="0017629B" w:rsidRPr="005A2D52" w:rsidRDefault="00032948" w:rsidP="00BF01CC">
      <w:pPr>
        <w:rPr>
          <w:sz w:val="24"/>
          <w:szCs w:val="24"/>
        </w:rPr>
      </w:pPr>
      <w:r>
        <w:rPr>
          <w:noProof/>
          <w:sz w:val="24"/>
          <w:szCs w:val="24"/>
          <w:lang w:val="en-US" w:eastAsia="zh-TW"/>
        </w:rPr>
        <w:pict>
          <v:shape id="_x0000_s1029" type="#_x0000_t202" style="position:absolute;margin-left:233pt;margin-top:2.25pt;width:159.75pt;height:53.25pt;z-index:251662336;mso-width-relative:margin;mso-height-relative:margin">
            <v:textbox>
              <w:txbxContent>
                <w:p w:rsidR="00D47418" w:rsidRDefault="00D47418">
                  <w:r>
                    <w:t>Fig. 7 Data stream (detail) from</w:t>
                  </w:r>
                </w:p>
                <w:p w:rsidR="00D47418" w:rsidRDefault="00D47418">
                  <w:r w:rsidRPr="0017629B">
                    <w:rPr>
                      <w:i/>
                    </w:rPr>
                    <w:t>Significant Walks</w:t>
                  </w:r>
                  <w:r>
                    <w:t xml:space="preserve"> 2014</w:t>
                  </w:r>
                </w:p>
              </w:txbxContent>
            </v:textbox>
          </v:shape>
        </w:pict>
      </w:r>
      <w:r w:rsidR="0017629B">
        <w:rPr>
          <w:noProof/>
          <w:sz w:val="24"/>
          <w:szCs w:val="24"/>
          <w:lang w:val="en-US"/>
        </w:rPr>
        <w:drawing>
          <wp:inline distT="0" distB="0" distL="0" distR="0">
            <wp:extent cx="2665088" cy="1990725"/>
            <wp:effectExtent l="19050" t="0" r="1912" b="0"/>
            <wp:docPr id="14" name="Picture 13" descr="IMG_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93.JPG"/>
                    <pic:cNvPicPr/>
                  </pic:nvPicPr>
                  <pic:blipFill>
                    <a:blip r:embed="rId12" cstate="print"/>
                    <a:stretch>
                      <a:fillRect/>
                    </a:stretch>
                  </pic:blipFill>
                  <pic:spPr>
                    <a:xfrm>
                      <a:off x="0" y="0"/>
                      <a:ext cx="2667193" cy="1992298"/>
                    </a:xfrm>
                    <a:prstGeom prst="rect">
                      <a:avLst/>
                    </a:prstGeom>
                  </pic:spPr>
                </pic:pic>
              </a:graphicData>
            </a:graphic>
          </wp:inline>
        </w:drawing>
      </w:r>
    </w:p>
    <w:p w:rsidR="00275DB4" w:rsidRDefault="00B0298C" w:rsidP="007268F4">
      <w:pPr>
        <w:spacing w:line="360" w:lineRule="auto"/>
        <w:rPr>
          <w:sz w:val="24"/>
          <w:szCs w:val="24"/>
        </w:rPr>
      </w:pPr>
      <w:r w:rsidRPr="0040352C">
        <w:rPr>
          <w:sz w:val="24"/>
          <w:szCs w:val="24"/>
        </w:rPr>
        <w:t>In the alcove of the gallery is a smaller video presentation. It intersperses statements from the walkers, diagrams of the physiology of movement indicating transverse and coronal planes,</w:t>
      </w:r>
      <w:r w:rsidR="004604D1">
        <w:rPr>
          <w:sz w:val="24"/>
          <w:szCs w:val="24"/>
        </w:rPr>
        <w:t xml:space="preserve"> and sequences of</w:t>
      </w:r>
      <w:r w:rsidRPr="0040352C">
        <w:rPr>
          <w:sz w:val="24"/>
          <w:szCs w:val="24"/>
        </w:rPr>
        <w:t xml:space="preserve"> geometric shapes that pulse and vibrate. These shapes dazzle the eyes, and the viewer is obliged to screw up their eyes as you would when feeling pain.</w:t>
      </w:r>
      <w:r w:rsidR="0040352C">
        <w:rPr>
          <w:sz w:val="24"/>
          <w:szCs w:val="24"/>
        </w:rPr>
        <w:t xml:space="preserve"> The statements give insight into how t</w:t>
      </w:r>
      <w:r w:rsidR="000051A3">
        <w:rPr>
          <w:sz w:val="24"/>
          <w:szCs w:val="24"/>
        </w:rPr>
        <w:t>he volunteers’</w:t>
      </w:r>
      <w:r w:rsidR="0040352C">
        <w:rPr>
          <w:sz w:val="24"/>
          <w:szCs w:val="24"/>
        </w:rPr>
        <w:t xml:space="preserve"> condition</w:t>
      </w:r>
      <w:r w:rsidR="000051A3">
        <w:rPr>
          <w:sz w:val="24"/>
          <w:szCs w:val="24"/>
        </w:rPr>
        <w:t>s</w:t>
      </w:r>
      <w:r w:rsidR="0040352C">
        <w:rPr>
          <w:sz w:val="24"/>
          <w:szCs w:val="24"/>
        </w:rPr>
        <w:t xml:space="preserve"> change their psyche. I noticed “Makes me feel old before my time.” For me, this piece has the sens</w:t>
      </w:r>
      <w:r w:rsidR="00AA4580">
        <w:rPr>
          <w:sz w:val="24"/>
          <w:szCs w:val="24"/>
        </w:rPr>
        <w:t>e of medical information, whilst</w:t>
      </w:r>
      <w:r w:rsidR="0040352C">
        <w:rPr>
          <w:sz w:val="24"/>
          <w:szCs w:val="24"/>
        </w:rPr>
        <w:t xml:space="preserve"> still having an e</w:t>
      </w:r>
      <w:r w:rsidR="00AA4580">
        <w:rPr>
          <w:sz w:val="24"/>
          <w:szCs w:val="24"/>
        </w:rPr>
        <w:t>motional element. The science feels</w:t>
      </w:r>
      <w:r w:rsidR="0040352C">
        <w:rPr>
          <w:sz w:val="24"/>
          <w:szCs w:val="24"/>
        </w:rPr>
        <w:t xml:space="preserve"> more evident in this art.</w:t>
      </w:r>
      <w:r w:rsidR="004604D1">
        <w:rPr>
          <w:sz w:val="24"/>
          <w:szCs w:val="24"/>
        </w:rPr>
        <w:t xml:space="preserve">              </w:t>
      </w:r>
    </w:p>
    <w:p w:rsidR="004604D1" w:rsidRDefault="00032948" w:rsidP="00BF01CC">
      <w:pPr>
        <w:rPr>
          <w:sz w:val="24"/>
          <w:szCs w:val="24"/>
        </w:rPr>
      </w:pPr>
      <w:r>
        <w:rPr>
          <w:noProof/>
          <w:sz w:val="24"/>
          <w:szCs w:val="24"/>
          <w:lang w:val="en-US" w:eastAsia="zh-TW"/>
        </w:rPr>
        <w:pict>
          <v:shape id="_x0000_s1031" type="#_x0000_t202" style="position:absolute;margin-left:204.5pt;margin-top:1.1pt;width:182.25pt;height:30.75pt;z-index:251664384;mso-width-relative:margin;mso-height-relative:margin">
            <v:textbox>
              <w:txbxContent>
                <w:p w:rsidR="00D47418" w:rsidRDefault="00D47418">
                  <w:r>
                    <w:t>Figs 8 and 9 Small video installation</w:t>
                  </w:r>
                </w:p>
                <w:p w:rsidR="00D47418" w:rsidRDefault="00D47418"/>
                <w:p w:rsidR="00D47418" w:rsidRDefault="00D47418"/>
                <w:p w:rsidR="00D47418" w:rsidRDefault="00D47418"/>
                <w:p w:rsidR="00D47418" w:rsidRDefault="00D47418">
                  <w:r>
                    <w:t>Small video installation</w:t>
                  </w:r>
                </w:p>
              </w:txbxContent>
            </v:textbox>
          </v:shape>
        </w:pict>
      </w:r>
      <w:r w:rsidR="004604D1">
        <w:rPr>
          <w:noProof/>
          <w:sz w:val="24"/>
          <w:szCs w:val="24"/>
          <w:lang w:val="en-US"/>
        </w:rPr>
        <w:drawing>
          <wp:inline distT="0" distB="0" distL="0" distR="0">
            <wp:extent cx="2360224" cy="2950210"/>
            <wp:effectExtent l="19050" t="0" r="1976" b="0"/>
            <wp:docPr id="15" name="Picture 14" descr="IMG_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89.JPG"/>
                    <pic:cNvPicPr/>
                  </pic:nvPicPr>
                  <pic:blipFill>
                    <a:blip r:embed="rId13" cstate="print"/>
                    <a:stretch>
                      <a:fillRect/>
                    </a:stretch>
                  </pic:blipFill>
                  <pic:spPr>
                    <a:xfrm>
                      <a:off x="0" y="0"/>
                      <a:ext cx="2360224" cy="2950210"/>
                    </a:xfrm>
                    <a:prstGeom prst="rect">
                      <a:avLst/>
                    </a:prstGeom>
                  </pic:spPr>
                </pic:pic>
              </a:graphicData>
            </a:graphic>
          </wp:inline>
        </w:drawing>
      </w:r>
      <w:r w:rsidR="004604D1">
        <w:rPr>
          <w:sz w:val="24"/>
          <w:szCs w:val="24"/>
        </w:rPr>
        <w:t xml:space="preserve">      </w:t>
      </w:r>
      <w:r w:rsidR="004604D1">
        <w:rPr>
          <w:noProof/>
          <w:sz w:val="24"/>
          <w:szCs w:val="24"/>
          <w:lang w:val="en-US"/>
        </w:rPr>
        <w:drawing>
          <wp:inline distT="0" distB="0" distL="0" distR="0">
            <wp:extent cx="2285559" cy="1707230"/>
            <wp:effectExtent l="19050" t="0" r="441" b="0"/>
            <wp:docPr id="16" name="Picture 15" descr="IMG_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08.JPG"/>
                    <pic:cNvPicPr/>
                  </pic:nvPicPr>
                  <pic:blipFill>
                    <a:blip r:embed="rId14" cstate="print"/>
                    <a:stretch>
                      <a:fillRect/>
                    </a:stretch>
                  </pic:blipFill>
                  <pic:spPr>
                    <a:xfrm>
                      <a:off x="0" y="0"/>
                      <a:ext cx="2285559" cy="1707230"/>
                    </a:xfrm>
                    <a:prstGeom prst="rect">
                      <a:avLst/>
                    </a:prstGeom>
                  </pic:spPr>
                </pic:pic>
              </a:graphicData>
            </a:graphic>
          </wp:inline>
        </w:drawing>
      </w:r>
    </w:p>
    <w:p w:rsidR="000051A3" w:rsidRDefault="000051A3" w:rsidP="00BF01CC">
      <w:pPr>
        <w:rPr>
          <w:sz w:val="24"/>
          <w:szCs w:val="24"/>
        </w:rPr>
      </w:pPr>
      <w:r>
        <w:rPr>
          <w:sz w:val="24"/>
          <w:szCs w:val="24"/>
        </w:rPr>
        <w:t>Also included in the show is a normal-sized computer monitor, showing the films of the participants’ walks in a 12-rectangle grid. By sitting down and clicking on the rectangle of their choice, the visitor can engage in a more intimate viewing of an individual film.</w:t>
      </w:r>
    </w:p>
    <w:p w:rsidR="007268F4" w:rsidRDefault="00032948" w:rsidP="00BF01CC">
      <w:pPr>
        <w:rPr>
          <w:sz w:val="24"/>
          <w:szCs w:val="24"/>
        </w:rPr>
      </w:pPr>
      <w:r>
        <w:rPr>
          <w:noProof/>
          <w:sz w:val="24"/>
          <w:szCs w:val="24"/>
          <w:lang w:val="en-US" w:eastAsia="zh-TW"/>
        </w:rPr>
        <w:pict>
          <v:shape id="_x0000_s1032" type="#_x0000_t202" style="position:absolute;margin-left:180.5pt;margin-top:1.5pt;width:183pt;height:39pt;z-index:251666432;mso-width-relative:margin;mso-height-relative:margin">
            <v:textbox style="mso-next-textbox:#_x0000_s1032">
              <w:txbxContent>
                <w:p w:rsidR="00D47418" w:rsidRDefault="00D47418">
                  <w:r>
                    <w:t>Fig. 10 Monitor for personal engagement with individual films.</w:t>
                  </w:r>
                </w:p>
              </w:txbxContent>
            </v:textbox>
          </v:shape>
        </w:pict>
      </w:r>
      <w:r w:rsidR="004604D1">
        <w:rPr>
          <w:noProof/>
          <w:sz w:val="24"/>
          <w:szCs w:val="24"/>
          <w:lang w:val="en-US"/>
        </w:rPr>
        <w:drawing>
          <wp:inline distT="0" distB="0" distL="0" distR="0">
            <wp:extent cx="2004107" cy="2505075"/>
            <wp:effectExtent l="19050" t="0" r="0" b="0"/>
            <wp:docPr id="17" name="Picture 16" descr="IMG_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63.JPG"/>
                    <pic:cNvPicPr/>
                  </pic:nvPicPr>
                  <pic:blipFill>
                    <a:blip r:embed="rId15" cstate="print"/>
                    <a:stretch>
                      <a:fillRect/>
                    </a:stretch>
                  </pic:blipFill>
                  <pic:spPr>
                    <a:xfrm>
                      <a:off x="0" y="0"/>
                      <a:ext cx="2004107" cy="2505075"/>
                    </a:xfrm>
                    <a:prstGeom prst="rect">
                      <a:avLst/>
                    </a:prstGeom>
                  </pic:spPr>
                </pic:pic>
              </a:graphicData>
            </a:graphic>
          </wp:inline>
        </w:drawing>
      </w:r>
      <w:r w:rsidR="00296AD0">
        <w:rPr>
          <w:sz w:val="24"/>
          <w:szCs w:val="24"/>
        </w:rPr>
        <w:t xml:space="preserve">    </w:t>
      </w:r>
    </w:p>
    <w:p w:rsidR="00267B57" w:rsidRDefault="00267B57" w:rsidP="00BF01CC">
      <w:pPr>
        <w:rPr>
          <w:sz w:val="24"/>
          <w:szCs w:val="24"/>
        </w:rPr>
      </w:pPr>
    </w:p>
    <w:p w:rsidR="007268F4" w:rsidRDefault="00267B57" w:rsidP="007268F4">
      <w:pPr>
        <w:spacing w:line="360" w:lineRule="auto"/>
        <w:rPr>
          <w:sz w:val="24"/>
          <w:szCs w:val="24"/>
        </w:rPr>
      </w:pPr>
      <w:r>
        <w:rPr>
          <w:sz w:val="24"/>
          <w:szCs w:val="24"/>
        </w:rPr>
        <w:t xml:space="preserve">Finally, on the right hand wall are a line of individual stills, one from each of the participants’ </w:t>
      </w:r>
      <w:r w:rsidR="007F04D5">
        <w:rPr>
          <w:sz w:val="24"/>
          <w:szCs w:val="24"/>
        </w:rPr>
        <w:t>films.</w:t>
      </w:r>
      <w:r w:rsidR="00296AD0">
        <w:rPr>
          <w:sz w:val="24"/>
          <w:szCs w:val="24"/>
        </w:rPr>
        <w:t xml:space="preserve"> </w:t>
      </w:r>
      <w:r w:rsidR="00EE624A">
        <w:rPr>
          <w:sz w:val="24"/>
          <w:szCs w:val="24"/>
        </w:rPr>
        <w:t>Chubb selected these</w:t>
      </w:r>
      <w:r w:rsidR="00AA4580">
        <w:rPr>
          <w:sz w:val="24"/>
          <w:szCs w:val="24"/>
        </w:rPr>
        <w:t xml:space="preserve"> and says</w:t>
      </w:r>
      <w:r w:rsidR="00AD2088">
        <w:rPr>
          <w:sz w:val="24"/>
          <w:szCs w:val="24"/>
        </w:rPr>
        <w:t xml:space="preserve"> </w:t>
      </w:r>
      <w:r w:rsidR="009B3CB9">
        <w:rPr>
          <w:sz w:val="24"/>
          <w:szCs w:val="24"/>
        </w:rPr>
        <w:t>”</w:t>
      </w:r>
      <w:r w:rsidR="00AA4580">
        <w:rPr>
          <w:sz w:val="24"/>
          <w:szCs w:val="24"/>
        </w:rPr>
        <w:t>They are an expression of tension between the very normal and the particular and personal</w:t>
      </w:r>
      <w:r w:rsidR="00AD2088">
        <w:rPr>
          <w:sz w:val="24"/>
          <w:szCs w:val="24"/>
        </w:rPr>
        <w:t>. I chose to arrange them in a long line like a strip of film.”</w:t>
      </w:r>
      <w:r w:rsidR="00BC0302">
        <w:rPr>
          <w:sz w:val="24"/>
          <w:szCs w:val="24"/>
        </w:rPr>
        <w:t xml:space="preserve"> (Chubb 2014b)</w:t>
      </w:r>
      <w:r w:rsidR="00AD2088">
        <w:rPr>
          <w:sz w:val="24"/>
          <w:szCs w:val="24"/>
        </w:rPr>
        <w:t xml:space="preserve"> The use of Duraspec, reverse mounting the pictures and sandwiching them betwee</w:t>
      </w:r>
      <w:r w:rsidR="00BC0302">
        <w:rPr>
          <w:sz w:val="24"/>
          <w:szCs w:val="24"/>
        </w:rPr>
        <w:t>n two sheets of Perspex, created</w:t>
      </w:r>
      <w:r w:rsidR="00AD2088">
        <w:rPr>
          <w:sz w:val="24"/>
          <w:szCs w:val="24"/>
        </w:rPr>
        <w:t xml:space="preserve"> a glossy finish reminiscent of the surface of celluloid.</w:t>
      </w:r>
      <w:r w:rsidR="00296AD0">
        <w:rPr>
          <w:sz w:val="24"/>
          <w:szCs w:val="24"/>
        </w:rPr>
        <w:t xml:space="preserve"> </w:t>
      </w:r>
      <w:r w:rsidR="00BC0302">
        <w:rPr>
          <w:sz w:val="24"/>
          <w:szCs w:val="24"/>
        </w:rPr>
        <w:t>Chubb made observations as she worked with the stills: “Unexpectedly, they became painterly, speaking of the traditions of landscape.” (Chubb 2014a) S</w:t>
      </w:r>
      <w:r w:rsidR="002779FA">
        <w:rPr>
          <w:sz w:val="24"/>
          <w:szCs w:val="24"/>
        </w:rPr>
        <w:t>he cited the inspiration</w:t>
      </w:r>
      <w:r w:rsidR="00BC0302">
        <w:rPr>
          <w:sz w:val="24"/>
          <w:szCs w:val="24"/>
        </w:rPr>
        <w:t xml:space="preserve"> of </w:t>
      </w:r>
      <w:r w:rsidR="004323F3">
        <w:rPr>
          <w:sz w:val="24"/>
          <w:szCs w:val="24"/>
        </w:rPr>
        <w:t>Turner and Th</w:t>
      </w:r>
      <w:r w:rsidR="00212F59">
        <w:rPr>
          <w:sz w:val="24"/>
          <w:szCs w:val="24"/>
        </w:rPr>
        <w:t>e Impressionists in their ability</w:t>
      </w:r>
      <w:r w:rsidR="00EE624A">
        <w:rPr>
          <w:sz w:val="24"/>
          <w:szCs w:val="24"/>
        </w:rPr>
        <w:t xml:space="preserve"> to capture the moment,</w:t>
      </w:r>
      <w:r w:rsidR="004323F3">
        <w:rPr>
          <w:sz w:val="24"/>
          <w:szCs w:val="24"/>
        </w:rPr>
        <w:t xml:space="preserve"> Bruce Nau</w:t>
      </w:r>
      <w:r w:rsidR="00EE624A">
        <w:rPr>
          <w:sz w:val="24"/>
          <w:szCs w:val="24"/>
        </w:rPr>
        <w:t>man for how he explores a space,</w:t>
      </w:r>
      <w:r w:rsidR="00296AD0">
        <w:rPr>
          <w:sz w:val="24"/>
          <w:szCs w:val="24"/>
        </w:rPr>
        <w:t xml:space="preserve"> </w:t>
      </w:r>
      <w:r w:rsidR="00EE624A">
        <w:rPr>
          <w:sz w:val="24"/>
          <w:szCs w:val="24"/>
        </w:rPr>
        <w:t>and the vast emotive</w:t>
      </w:r>
      <w:r w:rsidR="00C01206">
        <w:rPr>
          <w:sz w:val="24"/>
          <w:szCs w:val="24"/>
        </w:rPr>
        <w:t xml:space="preserve"> quasi-spiritual</w:t>
      </w:r>
      <w:r w:rsidR="00EE624A">
        <w:rPr>
          <w:sz w:val="24"/>
          <w:szCs w:val="24"/>
        </w:rPr>
        <w:t xml:space="preserve"> video installations of Bill Viola.                                                                          </w:t>
      </w:r>
      <w:r w:rsidR="00F052A6">
        <w:rPr>
          <w:sz w:val="24"/>
          <w:szCs w:val="24"/>
        </w:rPr>
        <w:t xml:space="preserve">She also referenced the delicate, contemplative </w:t>
      </w:r>
      <w:r w:rsidR="00EE624A">
        <w:rPr>
          <w:sz w:val="24"/>
          <w:szCs w:val="24"/>
        </w:rPr>
        <w:t>paintings of Agnes Martin as being her ‘desert island’ artworks. Built around the grid, they have no narrative and require the viewer to be predisposed to see what is and what is not present</w:t>
      </w:r>
      <w:r w:rsidR="00C01206">
        <w:rPr>
          <w:sz w:val="24"/>
          <w:szCs w:val="24"/>
        </w:rPr>
        <w:t>, a spiritual otherness.</w:t>
      </w:r>
    </w:p>
    <w:p w:rsidR="002779FA" w:rsidRDefault="002779FA" w:rsidP="007268F4">
      <w:pPr>
        <w:spacing w:line="360" w:lineRule="auto"/>
        <w:rPr>
          <w:sz w:val="24"/>
          <w:szCs w:val="24"/>
        </w:rPr>
      </w:pPr>
    </w:p>
    <w:p w:rsidR="0004294E" w:rsidRDefault="007268F4" w:rsidP="00BF01CC">
      <w:pPr>
        <w:rPr>
          <w:i/>
          <w:sz w:val="24"/>
          <w:szCs w:val="24"/>
        </w:rPr>
      </w:pPr>
      <w:r w:rsidRPr="007268F4">
        <w:rPr>
          <w:i/>
          <w:noProof/>
          <w:sz w:val="24"/>
          <w:szCs w:val="24"/>
          <w:lang w:val="en-US"/>
        </w:rPr>
        <w:drawing>
          <wp:inline distT="0" distB="0" distL="0" distR="0">
            <wp:extent cx="2578861" cy="1438275"/>
            <wp:effectExtent l="19050" t="0" r="0" b="0"/>
            <wp:docPr id="2" name="Picture 17" descr="IMG_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70.JPG"/>
                    <pic:cNvPicPr/>
                  </pic:nvPicPr>
                  <pic:blipFill>
                    <a:blip r:embed="rId16" cstate="print"/>
                    <a:stretch>
                      <a:fillRect/>
                    </a:stretch>
                  </pic:blipFill>
                  <pic:spPr>
                    <a:xfrm>
                      <a:off x="0" y="0"/>
                      <a:ext cx="2581589" cy="1439797"/>
                    </a:xfrm>
                    <a:prstGeom prst="rect">
                      <a:avLst/>
                    </a:prstGeom>
                  </pic:spPr>
                </pic:pic>
              </a:graphicData>
            </a:graphic>
          </wp:inline>
        </w:drawing>
      </w:r>
      <w:r w:rsidR="0004294E">
        <w:rPr>
          <w:i/>
          <w:noProof/>
          <w:sz w:val="24"/>
          <w:szCs w:val="24"/>
          <w:lang w:val="en-US"/>
        </w:rPr>
        <w:drawing>
          <wp:inline distT="0" distB="0" distL="0" distR="0">
            <wp:extent cx="2633370" cy="1444457"/>
            <wp:effectExtent l="19050" t="0" r="0" b="0"/>
            <wp:docPr id="20" name="Picture 18" descr="IMG_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76.JPG"/>
                    <pic:cNvPicPr/>
                  </pic:nvPicPr>
                  <pic:blipFill>
                    <a:blip r:embed="rId17" cstate="print"/>
                    <a:stretch>
                      <a:fillRect/>
                    </a:stretch>
                  </pic:blipFill>
                  <pic:spPr>
                    <a:xfrm>
                      <a:off x="0" y="0"/>
                      <a:ext cx="2646994" cy="1451930"/>
                    </a:xfrm>
                    <a:prstGeom prst="rect">
                      <a:avLst/>
                    </a:prstGeom>
                  </pic:spPr>
                </pic:pic>
              </a:graphicData>
            </a:graphic>
          </wp:inline>
        </w:drawing>
      </w:r>
    </w:p>
    <w:p w:rsidR="00AF0110" w:rsidRDefault="00032948" w:rsidP="00BF01CC">
      <w:pPr>
        <w:rPr>
          <w:i/>
          <w:sz w:val="24"/>
          <w:szCs w:val="24"/>
        </w:rPr>
      </w:pPr>
      <w:r w:rsidRPr="00032948">
        <w:rPr>
          <w:noProof/>
          <w:sz w:val="24"/>
          <w:szCs w:val="24"/>
          <w:lang w:val="en-US" w:eastAsia="zh-TW"/>
        </w:rPr>
        <w:pict>
          <v:shape id="_x0000_s1035" type="#_x0000_t202" style="position:absolute;margin-left:125.95pt;margin-top:-.2pt;width:168.35pt;height:42.4pt;z-index:251670528;mso-width-percent:400;mso-position-horizontal:absolute;mso-position-vertical:absolute;mso-width-percent:400;mso-width-relative:margin;mso-height-relative:margin">
            <v:textbox>
              <w:txbxContent>
                <w:p w:rsidR="00D47418" w:rsidRDefault="00D47418">
                  <w:r>
                    <w:t xml:space="preserve">Figs. 11 and 12  Examples of stills from </w:t>
                  </w:r>
                  <w:r w:rsidRPr="00AF0110">
                    <w:rPr>
                      <w:i/>
                    </w:rPr>
                    <w:t>Significant Walks</w:t>
                  </w:r>
                  <w:r>
                    <w:t xml:space="preserve"> 2014</w:t>
                  </w:r>
                </w:p>
              </w:txbxContent>
            </v:textbox>
          </v:shape>
        </w:pict>
      </w:r>
      <w:r w:rsidR="0004294E">
        <w:rPr>
          <w:i/>
          <w:sz w:val="24"/>
          <w:szCs w:val="24"/>
        </w:rPr>
        <w:t xml:space="preserve">                                                                                                                                                                  </w:t>
      </w:r>
    </w:p>
    <w:p w:rsidR="00FB57A7" w:rsidRDefault="00FB57A7" w:rsidP="00BF01CC">
      <w:pPr>
        <w:rPr>
          <w:i/>
          <w:sz w:val="24"/>
          <w:szCs w:val="24"/>
        </w:rPr>
      </w:pPr>
      <w:r>
        <w:rPr>
          <w:i/>
          <w:sz w:val="24"/>
          <w:szCs w:val="24"/>
        </w:rPr>
        <w:t xml:space="preserve">                                                                                                                                  </w:t>
      </w:r>
      <w:r w:rsidR="00E5373A">
        <w:rPr>
          <w:i/>
          <w:sz w:val="24"/>
          <w:szCs w:val="24"/>
        </w:rPr>
        <w:t xml:space="preserve">                  </w:t>
      </w:r>
    </w:p>
    <w:p w:rsidR="006752DD" w:rsidRDefault="002F578F" w:rsidP="007268F4">
      <w:pPr>
        <w:spacing w:line="360" w:lineRule="auto"/>
        <w:rPr>
          <w:sz w:val="24"/>
          <w:szCs w:val="24"/>
        </w:rPr>
      </w:pPr>
      <w:r w:rsidRPr="002F578F">
        <w:rPr>
          <w:sz w:val="24"/>
          <w:szCs w:val="24"/>
        </w:rPr>
        <w:t>To return to the question of</w:t>
      </w:r>
      <w:r>
        <w:rPr>
          <w:i/>
          <w:sz w:val="24"/>
          <w:szCs w:val="24"/>
        </w:rPr>
        <w:t xml:space="preserve"> </w:t>
      </w:r>
      <w:r w:rsidRPr="002F578F">
        <w:rPr>
          <w:sz w:val="24"/>
          <w:szCs w:val="24"/>
        </w:rPr>
        <w:t>collaboration between arts and science</w:t>
      </w:r>
      <w:r w:rsidR="00E57170">
        <w:rPr>
          <w:sz w:val="24"/>
          <w:szCs w:val="24"/>
        </w:rPr>
        <w:t xml:space="preserve">, it is clear that </w:t>
      </w:r>
      <w:r w:rsidR="00FD70FF">
        <w:rPr>
          <w:sz w:val="24"/>
          <w:szCs w:val="24"/>
        </w:rPr>
        <w:t xml:space="preserve">many </w:t>
      </w:r>
      <w:r w:rsidR="00E57170">
        <w:rPr>
          <w:sz w:val="24"/>
          <w:szCs w:val="24"/>
        </w:rPr>
        <w:t xml:space="preserve">issues of common humanity and social process are cross-curricula and </w:t>
      </w:r>
      <w:r w:rsidR="00220004">
        <w:rPr>
          <w:sz w:val="24"/>
          <w:szCs w:val="24"/>
        </w:rPr>
        <w:t xml:space="preserve">those </w:t>
      </w:r>
      <w:r w:rsidR="00E57170">
        <w:rPr>
          <w:sz w:val="24"/>
          <w:szCs w:val="24"/>
        </w:rPr>
        <w:t>are  better addressed through the working together of scholars from both areas. It is also clear that a successful collaboration is dependent on the tolerant personalities of those collaborating</w:t>
      </w:r>
      <w:r w:rsidR="00FF1257">
        <w:rPr>
          <w:sz w:val="24"/>
          <w:szCs w:val="24"/>
        </w:rPr>
        <w:t xml:space="preserve">, and </w:t>
      </w:r>
      <w:r w:rsidR="00FD70FF">
        <w:rPr>
          <w:sz w:val="24"/>
          <w:szCs w:val="24"/>
        </w:rPr>
        <w:t>is probably not for all</w:t>
      </w:r>
      <w:r w:rsidR="00193337">
        <w:rPr>
          <w:sz w:val="24"/>
          <w:szCs w:val="24"/>
        </w:rPr>
        <w:t>. Speaking from an artist’s point of view, I agree with writer Susan Cain’s comments on problems that artists could encounter</w:t>
      </w:r>
      <w:r w:rsidR="00FF1257">
        <w:rPr>
          <w:sz w:val="24"/>
          <w:szCs w:val="24"/>
        </w:rPr>
        <w:t>, given that many seek time alone to work</w:t>
      </w:r>
      <w:r w:rsidR="00193337">
        <w:rPr>
          <w:sz w:val="24"/>
          <w:szCs w:val="24"/>
        </w:rPr>
        <w:t xml:space="preserve">: “Checking too often with someone else – pausing for feedback with each bit of output – can inhibit or confuse us. We can lose our </w:t>
      </w:r>
      <w:r w:rsidR="000423A2">
        <w:rPr>
          <w:sz w:val="24"/>
          <w:szCs w:val="24"/>
        </w:rPr>
        <w:t xml:space="preserve">natural </w:t>
      </w:r>
      <w:r w:rsidR="00193337">
        <w:rPr>
          <w:sz w:val="24"/>
          <w:szCs w:val="24"/>
        </w:rPr>
        <w:t>trajectory</w:t>
      </w:r>
      <w:r w:rsidR="000423A2">
        <w:rPr>
          <w:sz w:val="24"/>
          <w:szCs w:val="24"/>
        </w:rPr>
        <w:t>, intuition or instinctual aim...Exposure to other people’s reactions can be so obfuscatory that we lose hold of our convictions and can no longer see our work clearly.” (Cain in Kelly 2012</w:t>
      </w:r>
      <w:r w:rsidR="00FD70FF">
        <w:rPr>
          <w:sz w:val="24"/>
          <w:szCs w:val="24"/>
        </w:rPr>
        <w:t xml:space="preserve"> p.2</w:t>
      </w:r>
      <w:r w:rsidR="000423A2">
        <w:rPr>
          <w:sz w:val="24"/>
          <w:szCs w:val="24"/>
        </w:rPr>
        <w:t>)</w:t>
      </w:r>
      <w:r w:rsidR="00FF1257">
        <w:rPr>
          <w:sz w:val="24"/>
          <w:szCs w:val="24"/>
        </w:rPr>
        <w:t xml:space="preserve"> </w:t>
      </w:r>
      <w:r w:rsidR="00FD70FF">
        <w:rPr>
          <w:sz w:val="24"/>
          <w:szCs w:val="24"/>
        </w:rPr>
        <w:t>It seems that Bryant, Chubb, Moore and Saber-Sheikh have risen above such things and have fa</w:t>
      </w:r>
      <w:r w:rsidR="00F9541C">
        <w:rPr>
          <w:sz w:val="24"/>
          <w:szCs w:val="24"/>
        </w:rPr>
        <w:t>ced any issues with flexibility and determination to see it through.</w:t>
      </w:r>
    </w:p>
    <w:p w:rsidR="002F578F" w:rsidRDefault="00220004" w:rsidP="007268F4">
      <w:pPr>
        <w:spacing w:line="360" w:lineRule="auto"/>
        <w:rPr>
          <w:sz w:val="24"/>
          <w:szCs w:val="24"/>
        </w:rPr>
      </w:pPr>
      <w:r>
        <w:rPr>
          <w:sz w:val="24"/>
          <w:szCs w:val="24"/>
        </w:rPr>
        <w:t xml:space="preserve"> </w:t>
      </w:r>
      <w:r w:rsidR="0042507D">
        <w:rPr>
          <w:sz w:val="24"/>
          <w:szCs w:val="24"/>
        </w:rPr>
        <w:t xml:space="preserve">Artist Marc Quinn and geneticist Sir John Sulston collaborated in the making of a portrait </w:t>
      </w:r>
      <w:r w:rsidR="001E64D8">
        <w:rPr>
          <w:sz w:val="24"/>
          <w:szCs w:val="24"/>
        </w:rPr>
        <w:t xml:space="preserve">of Sulston in 2011. When asked </w:t>
      </w:r>
      <w:r w:rsidR="0042507D">
        <w:rPr>
          <w:sz w:val="24"/>
          <w:szCs w:val="24"/>
        </w:rPr>
        <w:t xml:space="preserve">later if that collaboration had changed his attitude to </w:t>
      </w:r>
      <w:r w:rsidR="001E64D8">
        <w:rPr>
          <w:sz w:val="24"/>
          <w:szCs w:val="24"/>
        </w:rPr>
        <w:t>Sulston’s discipline, Quinn replied “I still think science is looking for answers and art is looking for questions.” (Quinn in</w:t>
      </w:r>
      <w:r w:rsidR="00075859">
        <w:rPr>
          <w:sz w:val="24"/>
          <w:szCs w:val="24"/>
        </w:rPr>
        <w:t xml:space="preserve"> Jeffries 2011) </w:t>
      </w:r>
      <w:r w:rsidR="006752DD">
        <w:rPr>
          <w:sz w:val="24"/>
          <w:szCs w:val="24"/>
        </w:rPr>
        <w:t xml:space="preserve">For me this is the key –  both sides are seeking. In both areas genius lies in the ability to think outside the box. To make mental leaps and connections between disparate concepts, regardless of whether those concepts are numbers or colours. </w:t>
      </w:r>
      <w:r>
        <w:rPr>
          <w:sz w:val="24"/>
          <w:szCs w:val="24"/>
        </w:rPr>
        <w:t>Technology reporter and TV pundit Maggie Philbin sees collaboration as commonplace and necessary</w:t>
      </w:r>
      <w:r w:rsidR="0042507D">
        <w:rPr>
          <w:sz w:val="24"/>
          <w:szCs w:val="24"/>
        </w:rPr>
        <w:t>, and hopes for a nation of polymaths</w:t>
      </w:r>
      <w:r>
        <w:rPr>
          <w:sz w:val="24"/>
          <w:szCs w:val="24"/>
        </w:rPr>
        <w:t>. She comments: “The last time I looked, art, science, technology and engineering were completely enmeshed. From the music industry, to medicine, to media, to the design of buildings, fabrics and cereal packets. The arts don’t just prettify technology, they drive and embody innovation. It’s unhelpful and confusing to deem one more important than the other when they are inextricably connected with profoundly important interactions.” (Philbin</w:t>
      </w:r>
      <w:r w:rsidR="002F6168">
        <w:rPr>
          <w:sz w:val="24"/>
          <w:szCs w:val="24"/>
        </w:rPr>
        <w:t xml:space="preserve"> 2013)</w:t>
      </w:r>
    </w:p>
    <w:p w:rsidR="003F0B1F" w:rsidRDefault="00E5373A" w:rsidP="007268F4">
      <w:pPr>
        <w:spacing w:line="360" w:lineRule="auto"/>
        <w:rPr>
          <w:sz w:val="24"/>
          <w:szCs w:val="24"/>
        </w:rPr>
      </w:pPr>
      <w:r>
        <w:rPr>
          <w:i/>
          <w:sz w:val="24"/>
          <w:szCs w:val="24"/>
        </w:rPr>
        <w:t xml:space="preserve">Significant Walks </w:t>
      </w:r>
      <w:r w:rsidRPr="00E5373A">
        <w:rPr>
          <w:sz w:val="24"/>
          <w:szCs w:val="24"/>
        </w:rPr>
        <w:t>is a project still evolving. Much thoughtful, reflective feedback was received from the volunteers, making a body of spoken and written comment that will feed back into the w</w:t>
      </w:r>
      <w:r w:rsidR="00872758">
        <w:rPr>
          <w:sz w:val="24"/>
          <w:szCs w:val="24"/>
        </w:rPr>
        <w:t>ork.</w:t>
      </w:r>
      <w:r>
        <w:rPr>
          <w:sz w:val="24"/>
          <w:szCs w:val="24"/>
        </w:rPr>
        <w:t xml:space="preserve"> </w:t>
      </w:r>
      <w:r w:rsidR="00872758">
        <w:rPr>
          <w:sz w:val="24"/>
          <w:szCs w:val="24"/>
        </w:rPr>
        <w:t>T</w:t>
      </w:r>
      <w:r>
        <w:rPr>
          <w:sz w:val="24"/>
          <w:szCs w:val="24"/>
        </w:rPr>
        <w:t xml:space="preserve">he collaborators </w:t>
      </w:r>
      <w:r w:rsidR="00872758">
        <w:rPr>
          <w:sz w:val="24"/>
          <w:szCs w:val="24"/>
        </w:rPr>
        <w:t>are still tweaking and adapting, and are looking to see the film in other environments such as waiting rooms and stations. It has gone a long way to bring home the pervading nature of lower back pain, allowing the self-expression of The Twelve</w:t>
      </w:r>
      <w:r w:rsidR="003F0B1F">
        <w:rPr>
          <w:sz w:val="24"/>
          <w:szCs w:val="24"/>
        </w:rPr>
        <w:t>, and having the potential to help many other sufferers. Ingold encourages and advises us all on</w:t>
      </w:r>
      <w:r w:rsidR="002F578F">
        <w:rPr>
          <w:sz w:val="24"/>
          <w:szCs w:val="24"/>
        </w:rPr>
        <w:t xml:space="preserve"> </w:t>
      </w:r>
      <w:r w:rsidR="003F0B1F">
        <w:rPr>
          <w:sz w:val="24"/>
          <w:szCs w:val="24"/>
        </w:rPr>
        <w:t>how to walk:</w:t>
      </w:r>
    </w:p>
    <w:p w:rsidR="00E5373A" w:rsidRPr="00E5373A" w:rsidRDefault="003F0B1F" w:rsidP="007268F4">
      <w:pPr>
        <w:spacing w:line="360" w:lineRule="auto"/>
        <w:rPr>
          <w:sz w:val="24"/>
          <w:szCs w:val="24"/>
        </w:rPr>
      </w:pPr>
      <w:r>
        <w:rPr>
          <w:sz w:val="24"/>
          <w:szCs w:val="24"/>
        </w:rPr>
        <w:t>The farer in the labyrinth....can keep on going, without beginning or end, pushing out into the flux of things. He is ...truly present in the present. The price of such presence is vulnerability, but its reward is an understanding founded on immediate experience, that goes beyond knowledge. It is an understanding on the way to truth.” (Ingold</w:t>
      </w:r>
      <w:r w:rsidR="002F578F">
        <w:rPr>
          <w:sz w:val="24"/>
          <w:szCs w:val="24"/>
        </w:rPr>
        <w:t xml:space="preserve"> 2013 p.11)</w:t>
      </w:r>
      <w:r w:rsidR="00872758">
        <w:rPr>
          <w:sz w:val="24"/>
          <w:szCs w:val="24"/>
        </w:rPr>
        <w:t xml:space="preserve"> </w:t>
      </w:r>
      <w:r w:rsidR="00E5373A">
        <w:rPr>
          <w:sz w:val="24"/>
          <w:szCs w:val="24"/>
        </w:rPr>
        <w:t xml:space="preserve"> </w:t>
      </w:r>
    </w:p>
    <w:p w:rsidR="00F9541C" w:rsidRPr="006740B2" w:rsidRDefault="00F9541C" w:rsidP="00F9541C">
      <w:pPr>
        <w:rPr>
          <w:sz w:val="24"/>
          <w:szCs w:val="24"/>
          <w:u w:val="single"/>
        </w:rPr>
      </w:pPr>
      <w:r w:rsidRPr="006740B2">
        <w:rPr>
          <w:sz w:val="24"/>
          <w:szCs w:val="24"/>
          <w:u w:val="single"/>
        </w:rPr>
        <w:t>Bibliography</w:t>
      </w:r>
    </w:p>
    <w:p w:rsidR="00F9541C" w:rsidRPr="006740B2" w:rsidRDefault="00F9541C" w:rsidP="00F9541C">
      <w:pPr>
        <w:rPr>
          <w:sz w:val="24"/>
          <w:szCs w:val="24"/>
        </w:rPr>
      </w:pPr>
      <w:r w:rsidRPr="006740B2">
        <w:rPr>
          <w:sz w:val="24"/>
          <w:szCs w:val="24"/>
        </w:rPr>
        <w:t>Bryson, B. (1998)</w:t>
      </w:r>
      <w:r w:rsidRPr="006740B2">
        <w:rPr>
          <w:i/>
          <w:sz w:val="24"/>
          <w:szCs w:val="24"/>
        </w:rPr>
        <w:t xml:space="preserve"> A Walk in The Woods: Rediscovering America on the Appalachian Trail.</w:t>
      </w:r>
      <w:r w:rsidRPr="006740B2">
        <w:rPr>
          <w:sz w:val="24"/>
          <w:szCs w:val="24"/>
        </w:rPr>
        <w:t xml:space="preserve"> London: Black Swan</w:t>
      </w:r>
    </w:p>
    <w:p w:rsidR="00F9541C" w:rsidRDefault="00F9541C" w:rsidP="00F9541C">
      <w:pPr>
        <w:rPr>
          <w:sz w:val="24"/>
          <w:szCs w:val="24"/>
        </w:rPr>
      </w:pPr>
      <w:r w:rsidRPr="006740B2">
        <w:rPr>
          <w:sz w:val="24"/>
          <w:szCs w:val="24"/>
        </w:rPr>
        <w:t>Crowther, P. (2009</w:t>
      </w:r>
      <w:r w:rsidRPr="006740B2">
        <w:rPr>
          <w:i/>
          <w:sz w:val="24"/>
          <w:szCs w:val="24"/>
        </w:rPr>
        <w:t>) Phenomenology of The Visual Arts (even the frame).</w:t>
      </w:r>
      <w:r w:rsidRPr="006740B2">
        <w:rPr>
          <w:sz w:val="24"/>
          <w:szCs w:val="24"/>
        </w:rPr>
        <w:t xml:space="preserve"> Stanford, California: Stanford University Press</w:t>
      </w:r>
    </w:p>
    <w:p w:rsidR="005C25E8" w:rsidRPr="006740B2" w:rsidRDefault="005C25E8" w:rsidP="00F9541C">
      <w:pPr>
        <w:rPr>
          <w:sz w:val="24"/>
          <w:szCs w:val="24"/>
        </w:rPr>
      </w:pPr>
      <w:r>
        <w:rPr>
          <w:sz w:val="24"/>
          <w:szCs w:val="24"/>
        </w:rPr>
        <w:t>Denzin, N, Lincoln</w:t>
      </w:r>
      <w:r w:rsidR="00D47418">
        <w:rPr>
          <w:sz w:val="24"/>
          <w:szCs w:val="24"/>
        </w:rPr>
        <w:t>, Y. (eds) (2011) The Sage Handbook of Qualitative Research. London: Sage Publications Ltd.</w:t>
      </w:r>
    </w:p>
    <w:p w:rsidR="00F9541C" w:rsidRPr="006740B2" w:rsidRDefault="00F9541C" w:rsidP="00F9541C">
      <w:pPr>
        <w:rPr>
          <w:sz w:val="24"/>
          <w:szCs w:val="24"/>
        </w:rPr>
      </w:pPr>
      <w:r w:rsidRPr="006740B2">
        <w:rPr>
          <w:sz w:val="24"/>
          <w:szCs w:val="24"/>
        </w:rPr>
        <w:t xml:space="preserve">Evans, D. (ed) (2012) </w:t>
      </w:r>
      <w:r w:rsidRPr="006740B2">
        <w:rPr>
          <w:i/>
          <w:sz w:val="24"/>
          <w:szCs w:val="24"/>
        </w:rPr>
        <w:t>The Art of Walking, a field guide.</w:t>
      </w:r>
      <w:r w:rsidRPr="006740B2">
        <w:rPr>
          <w:sz w:val="24"/>
          <w:szCs w:val="24"/>
        </w:rPr>
        <w:t xml:space="preserve"> London, Black Dog</w:t>
      </w:r>
    </w:p>
    <w:p w:rsidR="00F9541C" w:rsidRPr="006740B2" w:rsidRDefault="00F9541C" w:rsidP="00F9541C">
      <w:pPr>
        <w:rPr>
          <w:sz w:val="24"/>
          <w:szCs w:val="24"/>
        </w:rPr>
      </w:pPr>
      <w:r w:rsidRPr="006740B2">
        <w:rPr>
          <w:sz w:val="24"/>
          <w:szCs w:val="24"/>
        </w:rPr>
        <w:t>The Eye series DVD (2006)</w:t>
      </w:r>
      <w:r w:rsidRPr="006740B2">
        <w:rPr>
          <w:i/>
          <w:sz w:val="24"/>
          <w:szCs w:val="24"/>
        </w:rPr>
        <w:t xml:space="preserve"> Hamish Fulton: Eyes, Feet, Road </w:t>
      </w:r>
      <w:r w:rsidRPr="006740B2">
        <w:rPr>
          <w:sz w:val="24"/>
          <w:szCs w:val="24"/>
        </w:rPr>
        <w:t xml:space="preserve"> Illuminations</w:t>
      </w:r>
    </w:p>
    <w:p w:rsidR="00F9541C" w:rsidRPr="006740B2" w:rsidRDefault="00F9541C" w:rsidP="00F9541C">
      <w:pPr>
        <w:rPr>
          <w:sz w:val="24"/>
          <w:szCs w:val="24"/>
        </w:rPr>
      </w:pPr>
      <w:r w:rsidRPr="006740B2">
        <w:rPr>
          <w:sz w:val="24"/>
          <w:szCs w:val="24"/>
        </w:rPr>
        <w:t xml:space="preserve">Ingold, T (ed) (1995) </w:t>
      </w:r>
      <w:r w:rsidRPr="006740B2">
        <w:rPr>
          <w:i/>
          <w:sz w:val="24"/>
          <w:szCs w:val="24"/>
        </w:rPr>
        <w:t>Companion Encyclopedia of Anthropology. Humanity,</w:t>
      </w:r>
      <w:r w:rsidRPr="006740B2">
        <w:rPr>
          <w:sz w:val="24"/>
          <w:szCs w:val="24"/>
        </w:rPr>
        <w:t xml:space="preserve"> </w:t>
      </w:r>
      <w:r w:rsidRPr="006740B2">
        <w:rPr>
          <w:i/>
          <w:sz w:val="24"/>
          <w:szCs w:val="24"/>
        </w:rPr>
        <w:t>Culture and Social Life.</w:t>
      </w:r>
      <w:r w:rsidRPr="006740B2">
        <w:rPr>
          <w:sz w:val="24"/>
          <w:szCs w:val="24"/>
        </w:rPr>
        <w:t xml:space="preserve"> London/New York: Routledge </w:t>
      </w:r>
    </w:p>
    <w:p w:rsidR="00F9541C" w:rsidRPr="006740B2" w:rsidRDefault="00F9541C" w:rsidP="00F9541C">
      <w:pPr>
        <w:rPr>
          <w:sz w:val="24"/>
          <w:szCs w:val="24"/>
        </w:rPr>
      </w:pPr>
      <w:r w:rsidRPr="006740B2">
        <w:rPr>
          <w:sz w:val="24"/>
          <w:szCs w:val="24"/>
        </w:rPr>
        <w:t xml:space="preserve">                  (2000)</w:t>
      </w:r>
      <w:r w:rsidRPr="006740B2">
        <w:rPr>
          <w:i/>
          <w:sz w:val="24"/>
          <w:szCs w:val="24"/>
        </w:rPr>
        <w:t>.  The Perception of the Environment. Essays on Livelihood, Dwelling and Skill.</w:t>
      </w:r>
      <w:r w:rsidRPr="006740B2">
        <w:rPr>
          <w:sz w:val="24"/>
          <w:szCs w:val="24"/>
        </w:rPr>
        <w:t xml:space="preserve"> Oxon, Routledge </w:t>
      </w:r>
    </w:p>
    <w:p w:rsidR="00F9541C" w:rsidRPr="006740B2" w:rsidRDefault="00F9541C" w:rsidP="00F9541C">
      <w:pPr>
        <w:rPr>
          <w:sz w:val="24"/>
          <w:szCs w:val="24"/>
        </w:rPr>
      </w:pPr>
      <w:r w:rsidRPr="006740B2">
        <w:rPr>
          <w:sz w:val="24"/>
          <w:szCs w:val="24"/>
        </w:rPr>
        <w:t xml:space="preserve">                  (2007)</w:t>
      </w:r>
      <w:r w:rsidRPr="006740B2">
        <w:rPr>
          <w:i/>
          <w:sz w:val="24"/>
          <w:szCs w:val="24"/>
        </w:rPr>
        <w:t xml:space="preserve">  Lines, a brief history</w:t>
      </w:r>
      <w:r w:rsidRPr="006740B2">
        <w:rPr>
          <w:sz w:val="24"/>
          <w:szCs w:val="24"/>
        </w:rPr>
        <w:t xml:space="preserve"> Oxon, Routledge</w:t>
      </w:r>
    </w:p>
    <w:p w:rsidR="00F9541C" w:rsidRPr="006740B2" w:rsidRDefault="00F9541C" w:rsidP="00F9541C">
      <w:pPr>
        <w:rPr>
          <w:sz w:val="24"/>
          <w:szCs w:val="24"/>
        </w:rPr>
      </w:pPr>
      <w:r w:rsidRPr="006740B2">
        <w:rPr>
          <w:sz w:val="24"/>
          <w:szCs w:val="24"/>
        </w:rPr>
        <w:t xml:space="preserve">                   (2011) </w:t>
      </w:r>
      <w:r w:rsidRPr="006740B2">
        <w:rPr>
          <w:i/>
          <w:sz w:val="24"/>
          <w:szCs w:val="24"/>
        </w:rPr>
        <w:t>Being Alive. Essays on Movement, Knowledge and Description</w:t>
      </w:r>
      <w:r w:rsidRPr="006740B2">
        <w:rPr>
          <w:sz w:val="24"/>
          <w:szCs w:val="24"/>
        </w:rPr>
        <w:t xml:space="preserve">  Oxon, Routledge</w:t>
      </w:r>
    </w:p>
    <w:p w:rsidR="00F9541C" w:rsidRPr="006740B2" w:rsidRDefault="00F9541C" w:rsidP="00F9541C">
      <w:pPr>
        <w:rPr>
          <w:sz w:val="24"/>
          <w:szCs w:val="24"/>
        </w:rPr>
      </w:pPr>
      <w:r w:rsidRPr="006740B2">
        <w:rPr>
          <w:sz w:val="24"/>
          <w:szCs w:val="24"/>
        </w:rPr>
        <w:t xml:space="preserve">                    (2013) </w:t>
      </w:r>
      <w:r w:rsidRPr="006740B2">
        <w:rPr>
          <w:i/>
          <w:sz w:val="24"/>
          <w:szCs w:val="24"/>
        </w:rPr>
        <w:t xml:space="preserve">The Maze and The Labyrinth: Walking and the Education of Attention </w:t>
      </w:r>
      <w:r w:rsidRPr="006740B2">
        <w:rPr>
          <w:sz w:val="24"/>
          <w:szCs w:val="24"/>
        </w:rPr>
        <w:t>in</w:t>
      </w:r>
      <w:r w:rsidRPr="006740B2">
        <w:rPr>
          <w:i/>
          <w:sz w:val="24"/>
          <w:szCs w:val="24"/>
        </w:rPr>
        <w:t xml:space="preserve">, </w:t>
      </w:r>
      <w:r w:rsidRPr="006740B2">
        <w:rPr>
          <w:sz w:val="24"/>
          <w:szCs w:val="24"/>
        </w:rPr>
        <w:t>Walk-On: Forty Years of Art Walking – From Richard Long to Janet Cardiff. Northern Gallery for Contemporary Art Sunderland: Art Editions North</w:t>
      </w:r>
    </w:p>
    <w:p w:rsidR="00F9541C" w:rsidRPr="006740B2" w:rsidRDefault="00F9541C" w:rsidP="00F9541C">
      <w:pPr>
        <w:rPr>
          <w:sz w:val="24"/>
          <w:szCs w:val="24"/>
        </w:rPr>
      </w:pPr>
      <w:r w:rsidRPr="006740B2">
        <w:rPr>
          <w:sz w:val="24"/>
          <w:szCs w:val="24"/>
        </w:rPr>
        <w:t xml:space="preserve">Long, R. (2002) </w:t>
      </w:r>
      <w:r w:rsidRPr="006740B2">
        <w:rPr>
          <w:i/>
          <w:sz w:val="24"/>
          <w:szCs w:val="24"/>
        </w:rPr>
        <w:t>Walking the Line</w:t>
      </w:r>
      <w:r w:rsidRPr="006740B2">
        <w:rPr>
          <w:sz w:val="24"/>
          <w:szCs w:val="24"/>
        </w:rPr>
        <w:t xml:space="preserve"> London: Thames and Hudson</w:t>
      </w:r>
    </w:p>
    <w:p w:rsidR="00F9541C" w:rsidRPr="006740B2" w:rsidRDefault="00F9541C" w:rsidP="00F9541C">
      <w:pPr>
        <w:rPr>
          <w:sz w:val="24"/>
          <w:szCs w:val="24"/>
        </w:rPr>
      </w:pPr>
      <w:r w:rsidRPr="006740B2">
        <w:rPr>
          <w:sz w:val="24"/>
          <w:szCs w:val="24"/>
        </w:rPr>
        <w:t xml:space="preserve">Parry, J. (ed) (2011) </w:t>
      </w:r>
      <w:r w:rsidRPr="006740B2">
        <w:rPr>
          <w:i/>
          <w:sz w:val="24"/>
          <w:szCs w:val="24"/>
        </w:rPr>
        <w:t>Art and Phenomenology</w:t>
      </w:r>
      <w:r w:rsidRPr="006740B2">
        <w:rPr>
          <w:sz w:val="24"/>
          <w:szCs w:val="24"/>
        </w:rPr>
        <w:t xml:space="preserve"> London/New York, Routledge</w:t>
      </w:r>
    </w:p>
    <w:p w:rsidR="00F9541C" w:rsidRPr="006740B2" w:rsidRDefault="00F9541C" w:rsidP="00F9541C">
      <w:pPr>
        <w:rPr>
          <w:sz w:val="24"/>
          <w:szCs w:val="24"/>
        </w:rPr>
      </w:pPr>
      <w:r w:rsidRPr="006740B2">
        <w:rPr>
          <w:sz w:val="24"/>
          <w:szCs w:val="24"/>
        </w:rPr>
        <w:t xml:space="preserve">Rifkin, N. (2002) </w:t>
      </w:r>
      <w:r w:rsidRPr="006740B2">
        <w:rPr>
          <w:i/>
          <w:sz w:val="24"/>
          <w:szCs w:val="24"/>
        </w:rPr>
        <w:t>Agnes Martin: The Nineties and Beyond</w:t>
      </w:r>
      <w:r w:rsidRPr="006740B2">
        <w:rPr>
          <w:sz w:val="24"/>
          <w:szCs w:val="24"/>
        </w:rPr>
        <w:t xml:space="preserve"> The Menil Collection, Houston: Hatje Cantz</w:t>
      </w:r>
    </w:p>
    <w:p w:rsidR="00F9541C" w:rsidRPr="006740B2" w:rsidRDefault="00F9541C" w:rsidP="00F9541C">
      <w:pPr>
        <w:rPr>
          <w:sz w:val="24"/>
          <w:szCs w:val="24"/>
        </w:rPr>
      </w:pPr>
      <w:r w:rsidRPr="006740B2">
        <w:rPr>
          <w:sz w:val="24"/>
          <w:szCs w:val="24"/>
        </w:rPr>
        <w:t xml:space="preserve">Sams, L. (2013) </w:t>
      </w:r>
      <w:r w:rsidRPr="006740B2">
        <w:rPr>
          <w:i/>
          <w:sz w:val="24"/>
          <w:szCs w:val="24"/>
        </w:rPr>
        <w:t>Selected Essays from On Walking Conference</w:t>
      </w:r>
      <w:r w:rsidRPr="006740B2">
        <w:rPr>
          <w:sz w:val="24"/>
          <w:szCs w:val="24"/>
        </w:rPr>
        <w:t xml:space="preserve"> Sunderland: Art Edition North</w:t>
      </w:r>
    </w:p>
    <w:p w:rsidR="00F9541C" w:rsidRPr="006740B2" w:rsidRDefault="00F9541C" w:rsidP="00F9541C">
      <w:pPr>
        <w:rPr>
          <w:sz w:val="24"/>
          <w:szCs w:val="24"/>
        </w:rPr>
      </w:pPr>
      <w:r w:rsidRPr="006740B2">
        <w:rPr>
          <w:sz w:val="24"/>
          <w:szCs w:val="24"/>
        </w:rPr>
        <w:t xml:space="preserve">Solnit, R. (2002) </w:t>
      </w:r>
      <w:r w:rsidRPr="006740B2">
        <w:rPr>
          <w:i/>
          <w:sz w:val="24"/>
          <w:szCs w:val="24"/>
        </w:rPr>
        <w:t xml:space="preserve">Wanderlust: A History of Walking  </w:t>
      </w:r>
      <w:r w:rsidRPr="006740B2">
        <w:rPr>
          <w:sz w:val="24"/>
          <w:szCs w:val="24"/>
        </w:rPr>
        <w:t>London: Verso</w:t>
      </w:r>
    </w:p>
    <w:p w:rsidR="00F9541C" w:rsidRPr="006740B2" w:rsidRDefault="00F9541C" w:rsidP="00F9541C">
      <w:pPr>
        <w:rPr>
          <w:sz w:val="24"/>
          <w:szCs w:val="24"/>
        </w:rPr>
      </w:pPr>
      <w:r w:rsidRPr="006740B2">
        <w:rPr>
          <w:sz w:val="24"/>
          <w:szCs w:val="24"/>
        </w:rPr>
        <w:t xml:space="preserve">                 (2006</w:t>
      </w:r>
      <w:r w:rsidRPr="006740B2">
        <w:rPr>
          <w:i/>
          <w:sz w:val="24"/>
          <w:szCs w:val="24"/>
        </w:rPr>
        <w:t>) A Field Guide to Getting Lost</w:t>
      </w:r>
      <w:r w:rsidRPr="006740B2">
        <w:rPr>
          <w:sz w:val="24"/>
          <w:szCs w:val="24"/>
        </w:rPr>
        <w:t xml:space="preserve"> Edinburgh: Canongate </w:t>
      </w:r>
    </w:p>
    <w:p w:rsidR="00F9541C" w:rsidRPr="006740B2" w:rsidRDefault="00F9541C" w:rsidP="00F9541C">
      <w:pPr>
        <w:rPr>
          <w:sz w:val="24"/>
          <w:szCs w:val="24"/>
        </w:rPr>
      </w:pPr>
      <w:r w:rsidRPr="006740B2">
        <w:rPr>
          <w:sz w:val="24"/>
          <w:szCs w:val="24"/>
        </w:rPr>
        <w:t xml:space="preserve">Tufnell, B. Wilson, A. (2002) </w:t>
      </w:r>
      <w:r w:rsidRPr="006740B2">
        <w:rPr>
          <w:i/>
          <w:sz w:val="24"/>
          <w:szCs w:val="24"/>
        </w:rPr>
        <w:t>Hamish Fulton. Walking Journey.</w:t>
      </w:r>
      <w:r w:rsidRPr="006740B2">
        <w:rPr>
          <w:sz w:val="24"/>
          <w:szCs w:val="24"/>
        </w:rPr>
        <w:t xml:space="preserve"> London: Tate</w:t>
      </w:r>
    </w:p>
    <w:p w:rsidR="00F9541C" w:rsidRPr="006740B2" w:rsidRDefault="00F9541C" w:rsidP="00F9541C">
      <w:pPr>
        <w:rPr>
          <w:sz w:val="24"/>
          <w:szCs w:val="24"/>
        </w:rPr>
      </w:pPr>
      <w:r w:rsidRPr="006740B2">
        <w:rPr>
          <w:sz w:val="24"/>
          <w:szCs w:val="24"/>
        </w:rPr>
        <w:t>Webography</w:t>
      </w:r>
    </w:p>
    <w:p w:rsidR="00F9541C" w:rsidRPr="006740B2" w:rsidRDefault="00032948" w:rsidP="00F9541C">
      <w:pPr>
        <w:rPr>
          <w:sz w:val="24"/>
          <w:szCs w:val="24"/>
        </w:rPr>
      </w:pPr>
      <w:hyperlink r:id="rId18" w:history="1">
        <w:r w:rsidR="00F9541C" w:rsidRPr="006740B2">
          <w:rPr>
            <w:rStyle w:val="Hyperlink"/>
            <w:sz w:val="24"/>
            <w:szCs w:val="24"/>
          </w:rPr>
          <w:t>www.blackswan.com/creativity-vs-logic-art-vs-science-left-brain-vs-right-brain/</w:t>
        </w:r>
      </w:hyperlink>
      <w:r w:rsidR="00F9541C" w:rsidRPr="006740B2">
        <w:rPr>
          <w:sz w:val="24"/>
          <w:szCs w:val="24"/>
        </w:rPr>
        <w:t xml:space="preserve">  Accessed 30</w:t>
      </w:r>
      <w:r w:rsidR="00F9541C" w:rsidRPr="006740B2">
        <w:rPr>
          <w:sz w:val="24"/>
          <w:szCs w:val="24"/>
          <w:vertAlign w:val="superscript"/>
        </w:rPr>
        <w:t>th</w:t>
      </w:r>
      <w:r w:rsidR="00F9541C" w:rsidRPr="006740B2">
        <w:rPr>
          <w:sz w:val="24"/>
          <w:szCs w:val="24"/>
        </w:rPr>
        <w:t xml:space="preserve"> December 2014</w:t>
      </w:r>
    </w:p>
    <w:p w:rsidR="00F9541C" w:rsidRPr="006740B2" w:rsidRDefault="00F9541C" w:rsidP="00F9541C">
      <w:pPr>
        <w:rPr>
          <w:sz w:val="24"/>
          <w:szCs w:val="24"/>
        </w:rPr>
      </w:pPr>
      <w:r w:rsidRPr="006740B2">
        <w:rPr>
          <w:sz w:val="24"/>
          <w:szCs w:val="24"/>
        </w:rPr>
        <w:t xml:space="preserve">CREST (2014) Negotiating Practice in </w:t>
      </w:r>
      <w:r w:rsidRPr="006740B2">
        <w:rPr>
          <w:i/>
          <w:sz w:val="24"/>
          <w:szCs w:val="24"/>
        </w:rPr>
        <w:t>Being Human. A Festival of the Humanities.</w:t>
      </w:r>
      <w:r w:rsidRPr="006740B2">
        <w:rPr>
          <w:sz w:val="24"/>
          <w:szCs w:val="24"/>
        </w:rPr>
        <w:t xml:space="preserve"> 21</w:t>
      </w:r>
      <w:r w:rsidRPr="006740B2">
        <w:rPr>
          <w:sz w:val="24"/>
          <w:szCs w:val="24"/>
          <w:vertAlign w:val="superscript"/>
        </w:rPr>
        <w:t>st</w:t>
      </w:r>
      <w:r w:rsidRPr="006740B2">
        <w:rPr>
          <w:sz w:val="24"/>
          <w:szCs w:val="24"/>
        </w:rPr>
        <w:t xml:space="preserve"> November at </w:t>
      </w:r>
      <w:hyperlink r:id="rId19" w:history="1">
        <w:r w:rsidRPr="006740B2">
          <w:rPr>
            <w:rStyle w:val="Hyperlink"/>
            <w:sz w:val="24"/>
            <w:szCs w:val="24"/>
          </w:rPr>
          <w:t>www.crest.ac.uk/events/neotiating-practice/</w:t>
        </w:r>
      </w:hyperlink>
      <w:r w:rsidRPr="006740B2">
        <w:rPr>
          <w:sz w:val="24"/>
          <w:szCs w:val="24"/>
        </w:rPr>
        <w:t xml:space="preserve"> Accessed 7</w:t>
      </w:r>
      <w:r w:rsidRPr="006740B2">
        <w:rPr>
          <w:sz w:val="24"/>
          <w:szCs w:val="24"/>
          <w:vertAlign w:val="superscript"/>
        </w:rPr>
        <w:t>th</w:t>
      </w:r>
      <w:r w:rsidRPr="006740B2">
        <w:rPr>
          <w:sz w:val="24"/>
          <w:szCs w:val="24"/>
        </w:rPr>
        <w:t xml:space="preserve"> January 2015</w:t>
      </w:r>
    </w:p>
    <w:p w:rsidR="00F9541C" w:rsidRPr="006740B2" w:rsidRDefault="00F9541C" w:rsidP="00F9541C">
      <w:pPr>
        <w:rPr>
          <w:sz w:val="24"/>
          <w:szCs w:val="24"/>
        </w:rPr>
      </w:pPr>
      <w:r w:rsidRPr="006740B2">
        <w:rPr>
          <w:sz w:val="24"/>
          <w:szCs w:val="24"/>
        </w:rPr>
        <w:t xml:space="preserve">Dharker, I. (1994) </w:t>
      </w:r>
      <w:r w:rsidRPr="006740B2">
        <w:rPr>
          <w:i/>
          <w:sz w:val="24"/>
          <w:szCs w:val="24"/>
        </w:rPr>
        <w:t>Postcards from God 1</w:t>
      </w:r>
      <w:r w:rsidRPr="006740B2">
        <w:rPr>
          <w:sz w:val="24"/>
          <w:szCs w:val="24"/>
        </w:rPr>
        <w:t xml:space="preserve"> at </w:t>
      </w:r>
      <w:hyperlink r:id="rId20" w:history="1">
        <w:r w:rsidRPr="006740B2">
          <w:rPr>
            <w:rStyle w:val="Hyperlink"/>
            <w:sz w:val="24"/>
            <w:szCs w:val="24"/>
          </w:rPr>
          <w:t>www.imtiazdharker.com/poems</w:t>
        </w:r>
      </w:hyperlink>
    </w:p>
    <w:p w:rsidR="00F9541C" w:rsidRPr="006740B2" w:rsidRDefault="00F9541C" w:rsidP="00F9541C">
      <w:pPr>
        <w:rPr>
          <w:sz w:val="24"/>
          <w:szCs w:val="24"/>
        </w:rPr>
      </w:pPr>
      <w:r w:rsidRPr="006740B2">
        <w:rPr>
          <w:sz w:val="24"/>
          <w:szCs w:val="24"/>
        </w:rPr>
        <w:t>Accessed 3</w:t>
      </w:r>
      <w:r w:rsidRPr="006740B2">
        <w:rPr>
          <w:sz w:val="24"/>
          <w:szCs w:val="24"/>
          <w:vertAlign w:val="superscript"/>
        </w:rPr>
        <w:t>rd</w:t>
      </w:r>
      <w:r w:rsidRPr="006740B2">
        <w:rPr>
          <w:sz w:val="24"/>
          <w:szCs w:val="24"/>
        </w:rPr>
        <w:t xml:space="preserve"> January 2015 </w:t>
      </w:r>
    </w:p>
    <w:p w:rsidR="00F9541C" w:rsidRDefault="00F9541C" w:rsidP="00F9541C">
      <w:pPr>
        <w:rPr>
          <w:sz w:val="24"/>
          <w:szCs w:val="24"/>
        </w:rPr>
      </w:pPr>
      <w:r w:rsidRPr="006740B2">
        <w:rPr>
          <w:sz w:val="24"/>
          <w:szCs w:val="24"/>
        </w:rPr>
        <w:t xml:space="preserve">Jeffries, S. (2011) When two tribes meet: collaborations between artists and scientists in </w:t>
      </w:r>
      <w:r w:rsidRPr="006740B2">
        <w:rPr>
          <w:i/>
          <w:sz w:val="24"/>
          <w:szCs w:val="24"/>
        </w:rPr>
        <w:t>The Guardian</w:t>
      </w:r>
      <w:r w:rsidRPr="006740B2">
        <w:rPr>
          <w:sz w:val="24"/>
          <w:szCs w:val="24"/>
        </w:rPr>
        <w:t xml:space="preserve"> Sunday 21</w:t>
      </w:r>
      <w:r w:rsidRPr="006740B2">
        <w:rPr>
          <w:sz w:val="24"/>
          <w:szCs w:val="24"/>
          <w:vertAlign w:val="superscript"/>
        </w:rPr>
        <w:t>st</w:t>
      </w:r>
      <w:r w:rsidRPr="006740B2">
        <w:rPr>
          <w:sz w:val="24"/>
          <w:szCs w:val="24"/>
        </w:rPr>
        <w:t xml:space="preserve"> August at</w:t>
      </w:r>
    </w:p>
    <w:p w:rsidR="00F9541C" w:rsidRPr="006740B2" w:rsidRDefault="00032948" w:rsidP="00F9541C">
      <w:pPr>
        <w:rPr>
          <w:sz w:val="24"/>
          <w:szCs w:val="24"/>
        </w:rPr>
      </w:pPr>
      <w:hyperlink r:id="rId21" w:history="1">
        <w:r w:rsidR="00F9541C" w:rsidRPr="006740B2">
          <w:rPr>
            <w:rStyle w:val="Hyperlink"/>
            <w:sz w:val="24"/>
            <w:szCs w:val="24"/>
          </w:rPr>
          <w:t>www.theguardian.com/artanddesign/2011/aug21/collaborations-between-artists-and-scientists</w:t>
        </w:r>
      </w:hyperlink>
      <w:r w:rsidR="00F9541C" w:rsidRPr="006740B2">
        <w:rPr>
          <w:sz w:val="24"/>
          <w:szCs w:val="24"/>
        </w:rPr>
        <w:t xml:space="preserve"> Accessed 7th January 2015</w:t>
      </w:r>
    </w:p>
    <w:p w:rsidR="00F9541C" w:rsidRPr="006740B2" w:rsidRDefault="00F9541C" w:rsidP="00F9541C">
      <w:pPr>
        <w:rPr>
          <w:sz w:val="24"/>
          <w:szCs w:val="24"/>
        </w:rPr>
      </w:pPr>
      <w:r w:rsidRPr="006740B2">
        <w:rPr>
          <w:sz w:val="24"/>
          <w:szCs w:val="24"/>
        </w:rPr>
        <w:t xml:space="preserve">Kelly, M. (2012) Does Artistic Collaboration Ever Work? in </w:t>
      </w:r>
      <w:r w:rsidRPr="006740B2">
        <w:rPr>
          <w:i/>
          <w:sz w:val="24"/>
          <w:szCs w:val="24"/>
        </w:rPr>
        <w:t>The Atlantic</w:t>
      </w:r>
      <w:r w:rsidRPr="006740B2">
        <w:rPr>
          <w:sz w:val="24"/>
          <w:szCs w:val="24"/>
        </w:rPr>
        <w:t xml:space="preserve"> July 25</w:t>
      </w:r>
      <w:r w:rsidRPr="006740B2">
        <w:rPr>
          <w:sz w:val="24"/>
          <w:szCs w:val="24"/>
          <w:vertAlign w:val="superscript"/>
        </w:rPr>
        <w:t>th</w:t>
      </w:r>
      <w:r w:rsidRPr="006740B2">
        <w:rPr>
          <w:sz w:val="24"/>
          <w:szCs w:val="24"/>
        </w:rPr>
        <w:t xml:space="preserve"> at </w:t>
      </w:r>
      <w:hyperlink r:id="rId22" w:history="1">
        <w:r w:rsidRPr="006740B2">
          <w:rPr>
            <w:rStyle w:val="Hyperlink"/>
            <w:sz w:val="24"/>
            <w:szCs w:val="24"/>
          </w:rPr>
          <w:t>www.theatlantic.com/entertainment/archive/2012/07/does-artistic-collaboration-ever-work/260319</w:t>
        </w:r>
      </w:hyperlink>
      <w:r w:rsidRPr="006740B2">
        <w:rPr>
          <w:sz w:val="24"/>
          <w:szCs w:val="24"/>
        </w:rPr>
        <w:t xml:space="preserve">  Accessed 7th January 2015</w:t>
      </w:r>
    </w:p>
    <w:p w:rsidR="00F9541C" w:rsidRPr="006740B2" w:rsidRDefault="00032948" w:rsidP="00F9541C">
      <w:pPr>
        <w:rPr>
          <w:sz w:val="24"/>
          <w:szCs w:val="24"/>
        </w:rPr>
      </w:pPr>
      <w:hyperlink r:id="rId23" w:history="1">
        <w:r w:rsidR="00F9541C" w:rsidRPr="006740B2">
          <w:rPr>
            <w:rStyle w:val="Hyperlink"/>
            <w:sz w:val="24"/>
            <w:szCs w:val="24"/>
          </w:rPr>
          <w:t>www.significantwalks.com</w:t>
        </w:r>
      </w:hyperlink>
      <w:r w:rsidR="00F9541C" w:rsidRPr="006740B2">
        <w:rPr>
          <w:sz w:val="24"/>
          <w:szCs w:val="24"/>
        </w:rPr>
        <w:t xml:space="preserve">  Accessed 19</w:t>
      </w:r>
      <w:r w:rsidR="00F9541C" w:rsidRPr="006740B2">
        <w:rPr>
          <w:sz w:val="24"/>
          <w:szCs w:val="24"/>
          <w:vertAlign w:val="superscript"/>
        </w:rPr>
        <w:t>th</w:t>
      </w:r>
      <w:r w:rsidR="00F9541C" w:rsidRPr="006740B2">
        <w:rPr>
          <w:sz w:val="24"/>
          <w:szCs w:val="24"/>
        </w:rPr>
        <w:t xml:space="preserve"> December 2014</w:t>
      </w:r>
    </w:p>
    <w:p w:rsidR="00F9541C" w:rsidRPr="006740B2" w:rsidRDefault="00032948" w:rsidP="00F9541C">
      <w:pPr>
        <w:rPr>
          <w:sz w:val="24"/>
          <w:szCs w:val="24"/>
        </w:rPr>
      </w:pPr>
      <w:hyperlink r:id="rId24" w:history="1">
        <w:r w:rsidR="00F9541C" w:rsidRPr="006740B2">
          <w:rPr>
            <w:rStyle w:val="Hyperlink"/>
            <w:sz w:val="24"/>
            <w:szCs w:val="24"/>
          </w:rPr>
          <w:t>www.spine-health.com</w:t>
        </w:r>
      </w:hyperlink>
      <w:r w:rsidR="00F9541C" w:rsidRPr="006740B2">
        <w:rPr>
          <w:sz w:val="24"/>
          <w:szCs w:val="24"/>
        </w:rPr>
        <w:t xml:space="preserve">  Accessed 1/1/2015</w:t>
      </w:r>
    </w:p>
    <w:p w:rsidR="00F9541C" w:rsidRPr="006740B2" w:rsidRDefault="00F9541C" w:rsidP="00F9541C">
      <w:pPr>
        <w:rPr>
          <w:sz w:val="24"/>
          <w:szCs w:val="24"/>
        </w:rPr>
      </w:pPr>
      <w:r w:rsidRPr="006740B2">
        <w:rPr>
          <w:sz w:val="24"/>
          <w:szCs w:val="24"/>
        </w:rPr>
        <w:t>Philbin, M. (2013</w:t>
      </w:r>
      <w:r w:rsidRPr="006740B2">
        <w:rPr>
          <w:i/>
          <w:sz w:val="24"/>
          <w:szCs w:val="24"/>
        </w:rPr>
        <w:t xml:space="preserve">) </w:t>
      </w:r>
      <w:r w:rsidRPr="006740B2">
        <w:rPr>
          <w:sz w:val="24"/>
          <w:szCs w:val="24"/>
        </w:rPr>
        <w:t xml:space="preserve">The Art v Science Debate: Your Views  in </w:t>
      </w:r>
      <w:r w:rsidRPr="006740B2">
        <w:rPr>
          <w:i/>
          <w:sz w:val="24"/>
          <w:szCs w:val="24"/>
        </w:rPr>
        <w:t>The Evening Standard</w:t>
      </w:r>
      <w:r w:rsidRPr="006740B2">
        <w:rPr>
          <w:sz w:val="24"/>
          <w:szCs w:val="24"/>
        </w:rPr>
        <w:t xml:space="preserve"> 16</w:t>
      </w:r>
      <w:r w:rsidRPr="006740B2">
        <w:rPr>
          <w:sz w:val="24"/>
          <w:szCs w:val="24"/>
          <w:vertAlign w:val="superscript"/>
        </w:rPr>
        <w:t>th</w:t>
      </w:r>
      <w:r w:rsidRPr="006740B2">
        <w:rPr>
          <w:sz w:val="24"/>
          <w:szCs w:val="24"/>
        </w:rPr>
        <w:t xml:space="preserve"> May at </w:t>
      </w:r>
      <w:hyperlink r:id="rId25" w:history="1">
        <w:r w:rsidRPr="006740B2">
          <w:rPr>
            <w:rStyle w:val="Hyperlink"/>
            <w:sz w:val="24"/>
            <w:szCs w:val="24"/>
          </w:rPr>
          <w:t>www.standard.co.uk/comment/the-art-v-science-debate-your-views-8619504.html</w:t>
        </w:r>
      </w:hyperlink>
      <w:r w:rsidRPr="006740B2">
        <w:rPr>
          <w:sz w:val="24"/>
          <w:szCs w:val="24"/>
        </w:rPr>
        <w:t xml:space="preserve">  Accessed 1</w:t>
      </w:r>
      <w:r w:rsidRPr="006740B2">
        <w:rPr>
          <w:sz w:val="24"/>
          <w:szCs w:val="24"/>
          <w:vertAlign w:val="superscript"/>
        </w:rPr>
        <w:t>st</w:t>
      </w:r>
      <w:r w:rsidRPr="006740B2">
        <w:rPr>
          <w:sz w:val="24"/>
          <w:szCs w:val="24"/>
        </w:rPr>
        <w:t xml:space="preserve"> January 2015</w:t>
      </w:r>
    </w:p>
    <w:p w:rsidR="00F9541C" w:rsidRPr="006740B2" w:rsidRDefault="00032948" w:rsidP="00F9541C">
      <w:pPr>
        <w:rPr>
          <w:sz w:val="24"/>
          <w:szCs w:val="24"/>
        </w:rPr>
      </w:pPr>
      <w:hyperlink r:id="rId26" w:history="1">
        <w:r w:rsidR="00F9541C" w:rsidRPr="006740B2">
          <w:rPr>
            <w:rStyle w:val="Hyperlink"/>
            <w:sz w:val="24"/>
            <w:szCs w:val="24"/>
          </w:rPr>
          <w:t>www.theguardian.com/education/2008/apr/11/highereducation.comment</w:t>
        </w:r>
      </w:hyperlink>
    </w:p>
    <w:p w:rsidR="00F9541C" w:rsidRPr="006740B2" w:rsidRDefault="00F9541C" w:rsidP="00F9541C">
      <w:pPr>
        <w:rPr>
          <w:sz w:val="24"/>
          <w:szCs w:val="24"/>
        </w:rPr>
      </w:pPr>
      <w:r w:rsidRPr="006740B2">
        <w:rPr>
          <w:sz w:val="24"/>
          <w:szCs w:val="24"/>
        </w:rPr>
        <w:t>Accessed 31</w:t>
      </w:r>
      <w:r w:rsidRPr="006740B2">
        <w:rPr>
          <w:sz w:val="24"/>
          <w:szCs w:val="24"/>
          <w:vertAlign w:val="superscript"/>
        </w:rPr>
        <w:t>st</w:t>
      </w:r>
      <w:r w:rsidRPr="006740B2">
        <w:rPr>
          <w:sz w:val="24"/>
          <w:szCs w:val="24"/>
        </w:rPr>
        <w:t xml:space="preserve"> December 2014</w:t>
      </w:r>
    </w:p>
    <w:p w:rsidR="00F9541C" w:rsidRPr="006740B2" w:rsidRDefault="00032948" w:rsidP="00F9541C">
      <w:pPr>
        <w:rPr>
          <w:sz w:val="24"/>
          <w:szCs w:val="24"/>
        </w:rPr>
      </w:pPr>
      <w:hyperlink r:id="rId27" w:history="1">
        <w:r w:rsidR="00F9541C" w:rsidRPr="006740B2">
          <w:rPr>
            <w:rStyle w:val="Hyperlink"/>
            <w:sz w:val="24"/>
            <w:szCs w:val="24"/>
          </w:rPr>
          <w:t>www.wellcome.ac.uk</w:t>
        </w:r>
      </w:hyperlink>
      <w:r w:rsidR="00F9541C" w:rsidRPr="006740B2">
        <w:rPr>
          <w:sz w:val="24"/>
          <w:szCs w:val="24"/>
        </w:rPr>
        <w:t xml:space="preserve">  Accessed 1</w:t>
      </w:r>
      <w:r w:rsidR="00F9541C" w:rsidRPr="006740B2">
        <w:rPr>
          <w:sz w:val="24"/>
          <w:szCs w:val="24"/>
          <w:vertAlign w:val="superscript"/>
        </w:rPr>
        <w:t>st</w:t>
      </w:r>
      <w:r w:rsidR="00F9541C" w:rsidRPr="006740B2">
        <w:rPr>
          <w:sz w:val="24"/>
          <w:szCs w:val="24"/>
        </w:rPr>
        <w:t xml:space="preserve"> November 2014</w:t>
      </w:r>
    </w:p>
    <w:p w:rsidR="00F9541C" w:rsidRPr="006740B2" w:rsidRDefault="00F9541C" w:rsidP="00F9541C">
      <w:pPr>
        <w:rPr>
          <w:sz w:val="24"/>
          <w:szCs w:val="24"/>
        </w:rPr>
      </w:pPr>
      <w:r w:rsidRPr="006740B2">
        <w:rPr>
          <w:sz w:val="24"/>
          <w:szCs w:val="24"/>
        </w:rPr>
        <w:t>www.the-road-north.blogspot.co.uk  Accessed 31</w:t>
      </w:r>
      <w:r w:rsidRPr="006740B2">
        <w:rPr>
          <w:sz w:val="24"/>
          <w:szCs w:val="24"/>
          <w:vertAlign w:val="superscript"/>
        </w:rPr>
        <w:t>st</w:t>
      </w:r>
      <w:r w:rsidRPr="006740B2">
        <w:rPr>
          <w:sz w:val="24"/>
          <w:szCs w:val="24"/>
        </w:rPr>
        <w:t xml:space="preserve"> December 2014</w:t>
      </w:r>
    </w:p>
    <w:p w:rsidR="00F9541C" w:rsidRPr="006740B2" w:rsidRDefault="00F9541C" w:rsidP="00F9541C">
      <w:pPr>
        <w:rPr>
          <w:sz w:val="24"/>
          <w:szCs w:val="24"/>
          <w:u w:val="single"/>
        </w:rPr>
      </w:pPr>
      <w:r w:rsidRPr="006740B2">
        <w:rPr>
          <w:sz w:val="24"/>
          <w:szCs w:val="24"/>
          <w:u w:val="single"/>
        </w:rPr>
        <w:t>Videos</w:t>
      </w:r>
    </w:p>
    <w:p w:rsidR="00F9541C" w:rsidRPr="006740B2" w:rsidRDefault="00F9541C" w:rsidP="00F9541C">
      <w:pPr>
        <w:rPr>
          <w:sz w:val="24"/>
          <w:szCs w:val="24"/>
          <w:u w:val="single"/>
        </w:rPr>
      </w:pPr>
      <w:r w:rsidRPr="006740B2">
        <w:rPr>
          <w:sz w:val="24"/>
          <w:szCs w:val="24"/>
        </w:rPr>
        <w:t>Moore, A (2012</w:t>
      </w:r>
      <w:r w:rsidRPr="006740B2">
        <w:rPr>
          <w:i/>
          <w:sz w:val="24"/>
          <w:szCs w:val="24"/>
        </w:rPr>
        <w:t xml:space="preserve">) Transforming Research: Building the evidence base for musculo-skeletal research </w:t>
      </w:r>
      <w:r w:rsidRPr="006740B2">
        <w:rPr>
          <w:sz w:val="24"/>
          <w:szCs w:val="24"/>
        </w:rPr>
        <w:t xml:space="preserve">at </w:t>
      </w:r>
      <w:hyperlink r:id="rId28" w:history="1">
        <w:r w:rsidRPr="006740B2">
          <w:rPr>
            <w:rStyle w:val="Hyperlink"/>
            <w:sz w:val="24"/>
            <w:szCs w:val="24"/>
          </w:rPr>
          <w:t>www.youtube.com/watch?v=TMzfJGF_-v4</w:t>
        </w:r>
      </w:hyperlink>
      <w:r w:rsidRPr="006740B2">
        <w:rPr>
          <w:sz w:val="24"/>
          <w:szCs w:val="24"/>
        </w:rPr>
        <w:t xml:space="preserve"> </w:t>
      </w:r>
    </w:p>
    <w:p w:rsidR="00F9541C" w:rsidRPr="006740B2" w:rsidRDefault="00F9541C" w:rsidP="00F9541C">
      <w:pPr>
        <w:rPr>
          <w:sz w:val="24"/>
          <w:szCs w:val="24"/>
        </w:rPr>
      </w:pPr>
      <w:r w:rsidRPr="006740B2">
        <w:rPr>
          <w:sz w:val="24"/>
          <w:szCs w:val="24"/>
        </w:rPr>
        <w:t>Accessed 6</w:t>
      </w:r>
      <w:r w:rsidRPr="006740B2">
        <w:rPr>
          <w:sz w:val="24"/>
          <w:szCs w:val="24"/>
          <w:vertAlign w:val="superscript"/>
        </w:rPr>
        <w:t>th</w:t>
      </w:r>
      <w:r w:rsidRPr="006740B2">
        <w:rPr>
          <w:sz w:val="24"/>
          <w:szCs w:val="24"/>
        </w:rPr>
        <w:t xml:space="preserve"> January 2015</w:t>
      </w:r>
    </w:p>
    <w:p w:rsidR="00F9541C" w:rsidRDefault="00F9541C" w:rsidP="00F9541C">
      <w:pPr>
        <w:rPr>
          <w:sz w:val="24"/>
          <w:szCs w:val="24"/>
          <w:u w:val="single"/>
        </w:rPr>
      </w:pPr>
    </w:p>
    <w:p w:rsidR="00F9541C" w:rsidRPr="006740B2" w:rsidRDefault="00F9541C" w:rsidP="00F9541C">
      <w:pPr>
        <w:rPr>
          <w:sz w:val="24"/>
          <w:szCs w:val="24"/>
          <w:u w:val="single"/>
        </w:rPr>
      </w:pPr>
      <w:r w:rsidRPr="006740B2">
        <w:rPr>
          <w:sz w:val="24"/>
          <w:szCs w:val="24"/>
          <w:u w:val="single"/>
        </w:rPr>
        <w:t>Radio Broadcasts</w:t>
      </w:r>
    </w:p>
    <w:p w:rsidR="00F9541C" w:rsidRPr="006740B2" w:rsidRDefault="00F9541C" w:rsidP="00F9541C">
      <w:pPr>
        <w:rPr>
          <w:i/>
          <w:sz w:val="24"/>
          <w:szCs w:val="24"/>
        </w:rPr>
      </w:pPr>
      <w:r w:rsidRPr="006740B2">
        <w:rPr>
          <w:sz w:val="24"/>
          <w:szCs w:val="24"/>
        </w:rPr>
        <w:t xml:space="preserve">BBC (2013) </w:t>
      </w:r>
      <w:r w:rsidRPr="006740B2">
        <w:rPr>
          <w:i/>
          <w:sz w:val="24"/>
          <w:szCs w:val="24"/>
        </w:rPr>
        <w:t>The Value of Culture – Two Cultures</w:t>
      </w:r>
      <w:r w:rsidRPr="006740B2">
        <w:rPr>
          <w:sz w:val="24"/>
          <w:szCs w:val="24"/>
        </w:rPr>
        <w:t xml:space="preserve"> 2</w:t>
      </w:r>
      <w:r w:rsidRPr="006740B2">
        <w:rPr>
          <w:sz w:val="24"/>
          <w:szCs w:val="24"/>
          <w:vertAlign w:val="superscript"/>
        </w:rPr>
        <w:t>nd</w:t>
      </w:r>
      <w:r w:rsidR="005C25E8">
        <w:rPr>
          <w:sz w:val="24"/>
          <w:szCs w:val="24"/>
        </w:rPr>
        <w:t xml:space="preserve"> January:</w:t>
      </w:r>
      <w:r w:rsidRPr="006740B2">
        <w:rPr>
          <w:sz w:val="24"/>
          <w:szCs w:val="24"/>
        </w:rPr>
        <w:t>Radio 4 iplayer Accessed 4</w:t>
      </w:r>
      <w:r w:rsidRPr="006740B2">
        <w:rPr>
          <w:sz w:val="24"/>
          <w:szCs w:val="24"/>
          <w:vertAlign w:val="superscript"/>
        </w:rPr>
        <w:t>th</w:t>
      </w:r>
      <w:r w:rsidRPr="006740B2">
        <w:rPr>
          <w:sz w:val="24"/>
          <w:szCs w:val="24"/>
        </w:rPr>
        <w:t xml:space="preserve"> January 2015</w:t>
      </w:r>
    </w:p>
    <w:p w:rsidR="00F9541C" w:rsidRPr="006740B2" w:rsidRDefault="00F9541C" w:rsidP="00F9541C">
      <w:pPr>
        <w:rPr>
          <w:sz w:val="24"/>
          <w:szCs w:val="24"/>
        </w:rPr>
      </w:pPr>
      <w:r w:rsidRPr="006740B2">
        <w:rPr>
          <w:sz w:val="24"/>
          <w:szCs w:val="24"/>
        </w:rPr>
        <w:t xml:space="preserve">BBC (2015) </w:t>
      </w:r>
      <w:r w:rsidRPr="006740B2">
        <w:rPr>
          <w:i/>
          <w:sz w:val="24"/>
          <w:szCs w:val="24"/>
        </w:rPr>
        <w:t>The Forum - Lines</w:t>
      </w:r>
      <w:r w:rsidRPr="006740B2">
        <w:rPr>
          <w:sz w:val="24"/>
          <w:szCs w:val="24"/>
        </w:rPr>
        <w:t xml:space="preserve"> 3</w:t>
      </w:r>
      <w:r w:rsidRPr="006740B2">
        <w:rPr>
          <w:sz w:val="24"/>
          <w:szCs w:val="24"/>
          <w:vertAlign w:val="superscript"/>
        </w:rPr>
        <w:t>rd</w:t>
      </w:r>
      <w:r w:rsidRPr="006740B2">
        <w:rPr>
          <w:sz w:val="24"/>
          <w:szCs w:val="24"/>
        </w:rPr>
        <w:t xml:space="preserve"> January :Radio 4 live</w:t>
      </w:r>
    </w:p>
    <w:p w:rsidR="00F9541C" w:rsidRDefault="00F9541C" w:rsidP="00F9541C">
      <w:pPr>
        <w:rPr>
          <w:sz w:val="24"/>
          <w:szCs w:val="24"/>
        </w:rPr>
      </w:pPr>
    </w:p>
    <w:p w:rsidR="00F9541C" w:rsidRPr="006740B2" w:rsidRDefault="00F9541C" w:rsidP="00F9541C">
      <w:pPr>
        <w:rPr>
          <w:sz w:val="24"/>
          <w:szCs w:val="24"/>
          <w:u w:val="single"/>
        </w:rPr>
      </w:pPr>
      <w:r w:rsidRPr="006740B2">
        <w:rPr>
          <w:sz w:val="24"/>
          <w:szCs w:val="24"/>
          <w:u w:val="single"/>
        </w:rPr>
        <w:t>Gallery Discussions attended</w:t>
      </w:r>
    </w:p>
    <w:p w:rsidR="00F9541C" w:rsidRPr="006740B2" w:rsidRDefault="00F9541C" w:rsidP="00F9541C">
      <w:pPr>
        <w:rPr>
          <w:sz w:val="24"/>
          <w:szCs w:val="24"/>
        </w:rPr>
      </w:pPr>
      <w:r w:rsidRPr="006740B2">
        <w:rPr>
          <w:sz w:val="24"/>
          <w:szCs w:val="24"/>
        </w:rPr>
        <w:t xml:space="preserve">Chubb, S. and Falcini, A. (2014a) </w:t>
      </w:r>
      <w:r w:rsidRPr="006740B2">
        <w:rPr>
          <w:i/>
          <w:sz w:val="24"/>
          <w:szCs w:val="24"/>
        </w:rPr>
        <w:t>Collaboration, digital technologies and site specific practices.</w:t>
      </w:r>
      <w:r w:rsidRPr="006740B2">
        <w:rPr>
          <w:sz w:val="24"/>
          <w:szCs w:val="24"/>
        </w:rPr>
        <w:t xml:space="preserve"> 28</w:t>
      </w:r>
      <w:r w:rsidRPr="006740B2">
        <w:rPr>
          <w:sz w:val="24"/>
          <w:szCs w:val="24"/>
          <w:vertAlign w:val="superscript"/>
        </w:rPr>
        <w:t>th</w:t>
      </w:r>
      <w:r w:rsidRPr="006740B2">
        <w:rPr>
          <w:sz w:val="24"/>
          <w:szCs w:val="24"/>
        </w:rPr>
        <w:t xml:space="preserve"> November, Otter Gallery, University of Chichester</w:t>
      </w:r>
    </w:p>
    <w:p w:rsidR="00F9541C" w:rsidRDefault="00F9541C" w:rsidP="00F9541C">
      <w:pPr>
        <w:rPr>
          <w:sz w:val="24"/>
          <w:szCs w:val="24"/>
        </w:rPr>
      </w:pPr>
      <w:r w:rsidRPr="006740B2">
        <w:rPr>
          <w:sz w:val="24"/>
          <w:szCs w:val="24"/>
        </w:rPr>
        <w:t>Chubb, S. (2014b</w:t>
      </w:r>
      <w:r w:rsidRPr="006740B2">
        <w:rPr>
          <w:i/>
          <w:sz w:val="24"/>
          <w:szCs w:val="24"/>
        </w:rPr>
        <w:t>) Significant Walks research project</w:t>
      </w:r>
      <w:r w:rsidRPr="006740B2">
        <w:rPr>
          <w:sz w:val="24"/>
          <w:szCs w:val="24"/>
        </w:rPr>
        <w:t>. 11</w:t>
      </w:r>
      <w:r w:rsidRPr="006740B2">
        <w:rPr>
          <w:sz w:val="24"/>
          <w:szCs w:val="24"/>
          <w:vertAlign w:val="superscript"/>
        </w:rPr>
        <w:t>th</w:t>
      </w:r>
      <w:r w:rsidRPr="006740B2">
        <w:rPr>
          <w:sz w:val="24"/>
          <w:szCs w:val="24"/>
        </w:rPr>
        <w:t xml:space="preserve"> December. Otter Gallery, University of Chichester</w:t>
      </w:r>
    </w:p>
    <w:p w:rsidR="009A114C" w:rsidRDefault="009A114C" w:rsidP="00F9541C">
      <w:pPr>
        <w:rPr>
          <w:sz w:val="24"/>
          <w:szCs w:val="24"/>
        </w:rPr>
      </w:pPr>
    </w:p>
    <w:p w:rsidR="009A114C" w:rsidRPr="00550578" w:rsidRDefault="009A114C" w:rsidP="00F9541C">
      <w:pPr>
        <w:rPr>
          <w:sz w:val="24"/>
          <w:szCs w:val="24"/>
          <w:u w:val="single"/>
        </w:rPr>
      </w:pPr>
      <w:r w:rsidRPr="00550578">
        <w:rPr>
          <w:sz w:val="24"/>
          <w:szCs w:val="24"/>
          <w:u w:val="single"/>
        </w:rPr>
        <w:t>List of Illustrations</w:t>
      </w:r>
    </w:p>
    <w:p w:rsidR="009A114C" w:rsidRDefault="009A114C" w:rsidP="00F9541C">
      <w:pPr>
        <w:rPr>
          <w:sz w:val="24"/>
          <w:szCs w:val="24"/>
        </w:rPr>
      </w:pPr>
      <w:r>
        <w:rPr>
          <w:sz w:val="24"/>
          <w:szCs w:val="24"/>
        </w:rPr>
        <w:t xml:space="preserve">Fig. 1 </w:t>
      </w:r>
      <w:r w:rsidR="00A37503">
        <w:rPr>
          <w:sz w:val="24"/>
          <w:szCs w:val="24"/>
        </w:rPr>
        <w:t xml:space="preserve"> </w:t>
      </w:r>
      <w:r w:rsidR="008916C5">
        <w:rPr>
          <w:sz w:val="24"/>
          <w:szCs w:val="24"/>
        </w:rPr>
        <w:t xml:space="preserve"> </w:t>
      </w:r>
      <w:r>
        <w:rPr>
          <w:sz w:val="24"/>
          <w:szCs w:val="24"/>
        </w:rPr>
        <w:t xml:space="preserve">How spine sensors work. Print and diagram, </w:t>
      </w:r>
      <w:r w:rsidRPr="00A37503">
        <w:rPr>
          <w:i/>
          <w:sz w:val="24"/>
          <w:szCs w:val="24"/>
        </w:rPr>
        <w:t>Significant Walks</w:t>
      </w:r>
      <w:r>
        <w:rPr>
          <w:sz w:val="24"/>
          <w:szCs w:val="24"/>
        </w:rPr>
        <w:t xml:space="preserve"> 2014</w:t>
      </w:r>
    </w:p>
    <w:p w:rsidR="009A114C" w:rsidRDefault="009A114C" w:rsidP="00F9541C">
      <w:pPr>
        <w:rPr>
          <w:sz w:val="24"/>
          <w:szCs w:val="24"/>
        </w:rPr>
      </w:pPr>
      <w:r>
        <w:rPr>
          <w:sz w:val="24"/>
          <w:szCs w:val="24"/>
        </w:rPr>
        <w:t>Fig.2</w:t>
      </w:r>
      <w:r w:rsidR="00A37503">
        <w:rPr>
          <w:sz w:val="24"/>
          <w:szCs w:val="24"/>
        </w:rPr>
        <w:t xml:space="preserve"> </w:t>
      </w:r>
      <w:r>
        <w:rPr>
          <w:sz w:val="24"/>
          <w:szCs w:val="24"/>
        </w:rPr>
        <w:t xml:space="preserve"> </w:t>
      </w:r>
      <w:r w:rsidR="008916C5">
        <w:rPr>
          <w:sz w:val="24"/>
          <w:szCs w:val="24"/>
        </w:rPr>
        <w:t xml:space="preserve"> </w:t>
      </w:r>
      <w:r>
        <w:rPr>
          <w:sz w:val="24"/>
          <w:szCs w:val="24"/>
        </w:rPr>
        <w:t>How spine s</w:t>
      </w:r>
      <w:r w:rsidR="008916C5">
        <w:rPr>
          <w:sz w:val="24"/>
          <w:szCs w:val="24"/>
        </w:rPr>
        <w:t>ensors are attached. Photograph: Kambiz</w:t>
      </w:r>
      <w:r>
        <w:rPr>
          <w:sz w:val="24"/>
          <w:szCs w:val="24"/>
        </w:rPr>
        <w:t xml:space="preserve"> Saber-Sheikh, The Human Movement Laboratory, University of Brighton</w:t>
      </w:r>
    </w:p>
    <w:p w:rsidR="009A114C" w:rsidRDefault="009A114C" w:rsidP="00F9541C">
      <w:pPr>
        <w:rPr>
          <w:sz w:val="24"/>
          <w:szCs w:val="24"/>
        </w:rPr>
      </w:pPr>
      <w:r>
        <w:rPr>
          <w:sz w:val="24"/>
          <w:szCs w:val="24"/>
        </w:rPr>
        <w:t>Fig. 3</w:t>
      </w:r>
      <w:r w:rsidR="00A37503">
        <w:rPr>
          <w:sz w:val="24"/>
          <w:szCs w:val="24"/>
        </w:rPr>
        <w:t xml:space="preserve"> </w:t>
      </w:r>
      <w:r w:rsidR="00A37503">
        <w:rPr>
          <w:i/>
          <w:sz w:val="24"/>
          <w:szCs w:val="24"/>
        </w:rPr>
        <w:t xml:space="preserve"> </w:t>
      </w:r>
      <w:r w:rsidR="00A37503">
        <w:rPr>
          <w:sz w:val="24"/>
          <w:szCs w:val="24"/>
        </w:rPr>
        <w:t xml:space="preserve"> </w:t>
      </w:r>
      <w:r w:rsidR="008916C5" w:rsidRPr="008916C5">
        <w:rPr>
          <w:i/>
          <w:sz w:val="24"/>
          <w:szCs w:val="24"/>
        </w:rPr>
        <w:t>The Sand Walk</w:t>
      </w:r>
      <w:r w:rsidR="008916C5">
        <w:rPr>
          <w:sz w:val="24"/>
          <w:szCs w:val="24"/>
        </w:rPr>
        <w:t xml:space="preserve"> </w:t>
      </w:r>
      <w:r w:rsidR="00A37503">
        <w:rPr>
          <w:sz w:val="24"/>
          <w:szCs w:val="24"/>
        </w:rPr>
        <w:t>2003 Down House, Kent</w:t>
      </w:r>
      <w:r w:rsidR="008916C5">
        <w:rPr>
          <w:sz w:val="24"/>
          <w:szCs w:val="24"/>
        </w:rPr>
        <w:t>. Photograph: Shirley Chubb by permission of English Heritage</w:t>
      </w:r>
    </w:p>
    <w:p w:rsidR="009A114C" w:rsidRDefault="009A114C" w:rsidP="00F9541C">
      <w:pPr>
        <w:rPr>
          <w:sz w:val="24"/>
          <w:szCs w:val="24"/>
        </w:rPr>
      </w:pPr>
      <w:r>
        <w:rPr>
          <w:sz w:val="24"/>
          <w:szCs w:val="24"/>
        </w:rPr>
        <w:t>Fig. 4</w:t>
      </w:r>
      <w:r w:rsidR="008916C5">
        <w:rPr>
          <w:sz w:val="24"/>
          <w:szCs w:val="24"/>
        </w:rPr>
        <w:t xml:space="preserve">   </w:t>
      </w:r>
      <w:r w:rsidR="008916C5" w:rsidRPr="008916C5">
        <w:rPr>
          <w:i/>
          <w:sz w:val="24"/>
          <w:szCs w:val="24"/>
        </w:rPr>
        <w:t>Thinking Path</w:t>
      </w:r>
      <w:r w:rsidR="008916C5">
        <w:rPr>
          <w:sz w:val="24"/>
          <w:szCs w:val="24"/>
        </w:rPr>
        <w:t xml:space="preserve"> (detail) 2004 Glass lenses, polypropylene and digital prints. Shrewsbury Museum and Art Gallery</w:t>
      </w:r>
    </w:p>
    <w:p w:rsidR="009A114C" w:rsidRDefault="009A114C" w:rsidP="00F9541C">
      <w:pPr>
        <w:rPr>
          <w:sz w:val="24"/>
          <w:szCs w:val="24"/>
        </w:rPr>
      </w:pPr>
      <w:r>
        <w:rPr>
          <w:sz w:val="24"/>
          <w:szCs w:val="24"/>
        </w:rPr>
        <w:t>Fig. 5</w:t>
      </w:r>
      <w:r w:rsidR="008916C5">
        <w:rPr>
          <w:sz w:val="24"/>
          <w:szCs w:val="24"/>
        </w:rPr>
        <w:t xml:space="preserve">   </w:t>
      </w:r>
      <w:r w:rsidR="008916C5" w:rsidRPr="008916C5">
        <w:rPr>
          <w:i/>
          <w:sz w:val="24"/>
          <w:szCs w:val="24"/>
        </w:rPr>
        <w:t>Beagle Journey</w:t>
      </w:r>
      <w:r w:rsidR="008916C5">
        <w:rPr>
          <w:sz w:val="24"/>
          <w:szCs w:val="24"/>
        </w:rPr>
        <w:t xml:space="preserve"> 02.10.1836/2003 7,203 glass lenses, polypropylene and digital prints 25 x 26cms</w:t>
      </w:r>
    </w:p>
    <w:p w:rsidR="009A114C" w:rsidRDefault="009A114C" w:rsidP="00F9541C">
      <w:pPr>
        <w:rPr>
          <w:sz w:val="24"/>
          <w:szCs w:val="24"/>
        </w:rPr>
      </w:pPr>
      <w:r>
        <w:rPr>
          <w:sz w:val="24"/>
          <w:szCs w:val="24"/>
        </w:rPr>
        <w:t>Fig. 6</w:t>
      </w:r>
      <w:r w:rsidR="008916C5">
        <w:rPr>
          <w:sz w:val="24"/>
          <w:szCs w:val="24"/>
        </w:rPr>
        <w:t xml:space="preserve">  </w:t>
      </w:r>
      <w:r w:rsidR="008916C5" w:rsidRPr="002A2538">
        <w:rPr>
          <w:i/>
          <w:sz w:val="24"/>
          <w:szCs w:val="24"/>
        </w:rPr>
        <w:t>Significant Walks</w:t>
      </w:r>
      <w:r w:rsidR="008916C5">
        <w:rPr>
          <w:sz w:val="24"/>
          <w:szCs w:val="24"/>
        </w:rPr>
        <w:t xml:space="preserve"> 2014 Video installation</w:t>
      </w:r>
      <w:r w:rsidR="00026C4A">
        <w:rPr>
          <w:sz w:val="24"/>
          <w:szCs w:val="24"/>
        </w:rPr>
        <w:t xml:space="preserve"> 1</w:t>
      </w:r>
      <w:r w:rsidR="002A2538">
        <w:rPr>
          <w:sz w:val="24"/>
          <w:szCs w:val="24"/>
        </w:rPr>
        <w:t xml:space="preserve"> </w:t>
      </w:r>
    </w:p>
    <w:p w:rsidR="009A114C" w:rsidRDefault="009A114C" w:rsidP="00F9541C">
      <w:pPr>
        <w:rPr>
          <w:sz w:val="24"/>
          <w:szCs w:val="24"/>
        </w:rPr>
      </w:pPr>
      <w:r>
        <w:rPr>
          <w:sz w:val="24"/>
          <w:szCs w:val="24"/>
        </w:rPr>
        <w:t>Fig. 7</w:t>
      </w:r>
      <w:r w:rsidR="002A2538">
        <w:rPr>
          <w:sz w:val="24"/>
          <w:szCs w:val="24"/>
        </w:rPr>
        <w:t xml:space="preserve">  </w:t>
      </w:r>
      <w:r w:rsidR="002A2538" w:rsidRPr="002A2538">
        <w:rPr>
          <w:i/>
          <w:sz w:val="24"/>
          <w:szCs w:val="24"/>
        </w:rPr>
        <w:t>Significant Walks</w:t>
      </w:r>
      <w:r w:rsidR="002A2538">
        <w:rPr>
          <w:sz w:val="24"/>
          <w:szCs w:val="24"/>
        </w:rPr>
        <w:t xml:space="preserve"> 2014  Data stream (detail), Print on paper</w:t>
      </w:r>
    </w:p>
    <w:p w:rsidR="009A114C" w:rsidRDefault="009A114C" w:rsidP="00F9541C">
      <w:pPr>
        <w:rPr>
          <w:sz w:val="24"/>
          <w:szCs w:val="24"/>
        </w:rPr>
      </w:pPr>
      <w:r>
        <w:rPr>
          <w:sz w:val="24"/>
          <w:szCs w:val="24"/>
        </w:rPr>
        <w:t>Fig. 8</w:t>
      </w:r>
      <w:r w:rsidR="002A2538">
        <w:rPr>
          <w:sz w:val="24"/>
          <w:szCs w:val="24"/>
        </w:rPr>
        <w:t xml:space="preserve">   </w:t>
      </w:r>
      <w:r w:rsidR="002A2538" w:rsidRPr="002A2538">
        <w:rPr>
          <w:i/>
          <w:sz w:val="24"/>
          <w:szCs w:val="24"/>
        </w:rPr>
        <w:t>Significant Walks</w:t>
      </w:r>
      <w:r w:rsidR="002A2538">
        <w:rPr>
          <w:sz w:val="24"/>
          <w:szCs w:val="24"/>
        </w:rPr>
        <w:t xml:space="preserve"> 2014 Video installation</w:t>
      </w:r>
      <w:r w:rsidR="00026C4A">
        <w:rPr>
          <w:sz w:val="24"/>
          <w:szCs w:val="24"/>
        </w:rPr>
        <w:t xml:space="preserve"> 2.</w:t>
      </w:r>
      <w:r w:rsidR="002A2538">
        <w:rPr>
          <w:sz w:val="24"/>
          <w:szCs w:val="24"/>
        </w:rPr>
        <w:t xml:space="preserve"> 92 x 54cms </w:t>
      </w:r>
    </w:p>
    <w:p w:rsidR="009A114C" w:rsidRDefault="009A114C" w:rsidP="00F9541C">
      <w:pPr>
        <w:rPr>
          <w:sz w:val="24"/>
          <w:szCs w:val="24"/>
        </w:rPr>
      </w:pPr>
      <w:r>
        <w:rPr>
          <w:sz w:val="24"/>
          <w:szCs w:val="24"/>
        </w:rPr>
        <w:t>Fig. 9</w:t>
      </w:r>
      <w:r w:rsidR="002A2538">
        <w:rPr>
          <w:sz w:val="24"/>
          <w:szCs w:val="24"/>
        </w:rPr>
        <w:t xml:space="preserve">   </w:t>
      </w:r>
      <w:r w:rsidR="002A2538" w:rsidRPr="002A2538">
        <w:rPr>
          <w:i/>
          <w:sz w:val="24"/>
          <w:szCs w:val="24"/>
        </w:rPr>
        <w:t>Significant Walks</w:t>
      </w:r>
      <w:r w:rsidR="002A2538">
        <w:rPr>
          <w:sz w:val="24"/>
          <w:szCs w:val="24"/>
        </w:rPr>
        <w:t xml:space="preserve"> 2014 Video installation </w:t>
      </w:r>
      <w:r w:rsidR="00026C4A">
        <w:rPr>
          <w:sz w:val="24"/>
          <w:szCs w:val="24"/>
        </w:rPr>
        <w:t>2</w:t>
      </w:r>
      <w:r w:rsidR="002A2538">
        <w:rPr>
          <w:sz w:val="24"/>
          <w:szCs w:val="24"/>
        </w:rPr>
        <w:t>(detail) 92 x 54cms</w:t>
      </w:r>
    </w:p>
    <w:p w:rsidR="009A114C" w:rsidRDefault="009A114C" w:rsidP="00F9541C">
      <w:pPr>
        <w:rPr>
          <w:sz w:val="24"/>
          <w:szCs w:val="24"/>
        </w:rPr>
      </w:pPr>
      <w:r>
        <w:rPr>
          <w:sz w:val="24"/>
          <w:szCs w:val="24"/>
        </w:rPr>
        <w:t>Fig. 10</w:t>
      </w:r>
      <w:r w:rsidR="002A2538">
        <w:rPr>
          <w:sz w:val="24"/>
          <w:szCs w:val="24"/>
        </w:rPr>
        <w:t xml:space="preserve">  </w:t>
      </w:r>
      <w:r w:rsidR="002A2538" w:rsidRPr="00026C4A">
        <w:rPr>
          <w:i/>
          <w:sz w:val="24"/>
          <w:szCs w:val="24"/>
        </w:rPr>
        <w:t>Significant Walks</w:t>
      </w:r>
      <w:r w:rsidR="002A2538">
        <w:rPr>
          <w:sz w:val="24"/>
          <w:szCs w:val="24"/>
        </w:rPr>
        <w:t xml:space="preserve"> 2014 Video installation </w:t>
      </w:r>
      <w:r w:rsidR="00026C4A">
        <w:rPr>
          <w:sz w:val="24"/>
          <w:szCs w:val="24"/>
        </w:rPr>
        <w:t>3 50 x 40cms</w:t>
      </w:r>
    </w:p>
    <w:p w:rsidR="009A114C" w:rsidRDefault="009A114C" w:rsidP="00F9541C">
      <w:pPr>
        <w:rPr>
          <w:sz w:val="24"/>
          <w:szCs w:val="24"/>
        </w:rPr>
      </w:pPr>
      <w:r>
        <w:rPr>
          <w:sz w:val="24"/>
          <w:szCs w:val="24"/>
        </w:rPr>
        <w:t>Fig. 11</w:t>
      </w:r>
      <w:r w:rsidR="00026C4A">
        <w:rPr>
          <w:sz w:val="24"/>
          <w:szCs w:val="24"/>
        </w:rPr>
        <w:t xml:space="preserve"> Significant Walks 2014 (detail) Still from video 1. Duraspec mounted</w:t>
      </w:r>
    </w:p>
    <w:p w:rsidR="009A114C" w:rsidRPr="006740B2" w:rsidRDefault="009A114C" w:rsidP="00F9541C">
      <w:pPr>
        <w:rPr>
          <w:sz w:val="24"/>
          <w:szCs w:val="24"/>
        </w:rPr>
      </w:pPr>
      <w:r>
        <w:rPr>
          <w:sz w:val="24"/>
          <w:szCs w:val="24"/>
        </w:rPr>
        <w:t>Fig. 12</w:t>
      </w:r>
      <w:r w:rsidR="00026C4A">
        <w:rPr>
          <w:sz w:val="24"/>
          <w:szCs w:val="24"/>
        </w:rPr>
        <w:t xml:space="preserve">  Significant Walks 2014 (detail) Still from video 1. Duraspec mounted</w:t>
      </w:r>
    </w:p>
    <w:p w:rsidR="00FB57A7" w:rsidRPr="00E5373A" w:rsidRDefault="00FB57A7" w:rsidP="00BF01CC">
      <w:pPr>
        <w:rPr>
          <w:sz w:val="24"/>
          <w:szCs w:val="24"/>
        </w:rPr>
      </w:pPr>
    </w:p>
    <w:sectPr w:rsidR="00FB57A7" w:rsidRPr="00E5373A" w:rsidSect="00A6139C">
      <w:footerReference w:type="default" r:id="rId29"/>
      <w:pgSz w:w="11906" w:h="16838" w:code="9"/>
      <w:pgMar w:top="1440" w:right="1440" w:bottom="1440" w:left="1985" w:header="709" w:footer="709"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01C" w:rsidRDefault="0029201C" w:rsidP="00117903">
      <w:pPr>
        <w:spacing w:after="0" w:line="240" w:lineRule="auto"/>
      </w:pPr>
      <w:r>
        <w:separator/>
      </w:r>
    </w:p>
  </w:endnote>
  <w:endnote w:type="continuationSeparator" w:id="0">
    <w:p w:rsidR="0029201C" w:rsidRDefault="0029201C" w:rsidP="001179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5700736"/>
      <w:docPartObj>
        <w:docPartGallery w:val="Page Numbers (Bottom of Page)"/>
        <w:docPartUnique/>
      </w:docPartObj>
    </w:sdtPr>
    <w:sdtContent>
      <w:p w:rsidR="00D47418" w:rsidRDefault="00032948">
        <w:pPr>
          <w:pStyle w:val="Footer"/>
          <w:jc w:val="center"/>
        </w:pPr>
        <w:fldSimple w:instr=" PAGE   \* MERGEFORMAT ">
          <w:r w:rsidR="00DC2A02">
            <w:rPr>
              <w:noProof/>
            </w:rPr>
            <w:t>19</w:t>
          </w:r>
        </w:fldSimple>
      </w:p>
    </w:sdtContent>
  </w:sdt>
  <w:p w:rsidR="00D47418" w:rsidRDefault="00D47418">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01C" w:rsidRDefault="0029201C" w:rsidP="00117903">
      <w:pPr>
        <w:spacing w:after="0" w:line="240" w:lineRule="auto"/>
      </w:pPr>
      <w:r>
        <w:separator/>
      </w:r>
    </w:p>
  </w:footnote>
  <w:footnote w:type="continuationSeparator" w:id="0">
    <w:p w:rsidR="0029201C" w:rsidRDefault="0029201C" w:rsidP="0011790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BF01CC"/>
    <w:rsid w:val="000051A3"/>
    <w:rsid w:val="00011491"/>
    <w:rsid w:val="00026C4A"/>
    <w:rsid w:val="00030401"/>
    <w:rsid w:val="00032948"/>
    <w:rsid w:val="000331EC"/>
    <w:rsid w:val="00033709"/>
    <w:rsid w:val="000423A2"/>
    <w:rsid w:val="0004254C"/>
    <w:rsid w:val="0004294E"/>
    <w:rsid w:val="00043E84"/>
    <w:rsid w:val="00056ACA"/>
    <w:rsid w:val="0007207E"/>
    <w:rsid w:val="00075859"/>
    <w:rsid w:val="00084C4A"/>
    <w:rsid w:val="00094548"/>
    <w:rsid w:val="000A1667"/>
    <w:rsid w:val="000A6344"/>
    <w:rsid w:val="000B4D20"/>
    <w:rsid w:val="00106FD6"/>
    <w:rsid w:val="00117903"/>
    <w:rsid w:val="00167A98"/>
    <w:rsid w:val="00170F5A"/>
    <w:rsid w:val="0017629B"/>
    <w:rsid w:val="00183E50"/>
    <w:rsid w:val="00191E32"/>
    <w:rsid w:val="00193337"/>
    <w:rsid w:val="001A1E71"/>
    <w:rsid w:val="001C21B2"/>
    <w:rsid w:val="001D37A9"/>
    <w:rsid w:val="001D3BFE"/>
    <w:rsid w:val="001D4164"/>
    <w:rsid w:val="001E4B84"/>
    <w:rsid w:val="001E64D8"/>
    <w:rsid w:val="001F4486"/>
    <w:rsid w:val="00212F59"/>
    <w:rsid w:val="00220004"/>
    <w:rsid w:val="00267B57"/>
    <w:rsid w:val="00275DB4"/>
    <w:rsid w:val="002779FA"/>
    <w:rsid w:val="0029201C"/>
    <w:rsid w:val="00292A02"/>
    <w:rsid w:val="00296AD0"/>
    <w:rsid w:val="00297D0A"/>
    <w:rsid w:val="002A2538"/>
    <w:rsid w:val="002A5497"/>
    <w:rsid w:val="002A5D10"/>
    <w:rsid w:val="002C4CEA"/>
    <w:rsid w:val="002D2E39"/>
    <w:rsid w:val="002E7D55"/>
    <w:rsid w:val="002F1857"/>
    <w:rsid w:val="002F578F"/>
    <w:rsid w:val="002F6168"/>
    <w:rsid w:val="00334BB1"/>
    <w:rsid w:val="00342FA6"/>
    <w:rsid w:val="00367364"/>
    <w:rsid w:val="00371AD4"/>
    <w:rsid w:val="00385C40"/>
    <w:rsid w:val="00391E86"/>
    <w:rsid w:val="00394DAA"/>
    <w:rsid w:val="003B661A"/>
    <w:rsid w:val="003B72C3"/>
    <w:rsid w:val="003C238C"/>
    <w:rsid w:val="003C458E"/>
    <w:rsid w:val="003E4D61"/>
    <w:rsid w:val="003F0B1F"/>
    <w:rsid w:val="003F43D9"/>
    <w:rsid w:val="003F5FA1"/>
    <w:rsid w:val="0040352C"/>
    <w:rsid w:val="004049BE"/>
    <w:rsid w:val="0042507D"/>
    <w:rsid w:val="004305CD"/>
    <w:rsid w:val="004323F3"/>
    <w:rsid w:val="004335DD"/>
    <w:rsid w:val="00435EA3"/>
    <w:rsid w:val="00454746"/>
    <w:rsid w:val="00457139"/>
    <w:rsid w:val="0045724F"/>
    <w:rsid w:val="004604D1"/>
    <w:rsid w:val="004635A1"/>
    <w:rsid w:val="004714FE"/>
    <w:rsid w:val="00490B79"/>
    <w:rsid w:val="004B453D"/>
    <w:rsid w:val="004B5898"/>
    <w:rsid w:val="004D5EFF"/>
    <w:rsid w:val="004E2BF4"/>
    <w:rsid w:val="0050205E"/>
    <w:rsid w:val="00550578"/>
    <w:rsid w:val="005569BE"/>
    <w:rsid w:val="0056005F"/>
    <w:rsid w:val="00564CEA"/>
    <w:rsid w:val="005703DF"/>
    <w:rsid w:val="00571221"/>
    <w:rsid w:val="00586B76"/>
    <w:rsid w:val="005A2D52"/>
    <w:rsid w:val="005B1E0F"/>
    <w:rsid w:val="005B3092"/>
    <w:rsid w:val="005B6170"/>
    <w:rsid w:val="005C25E8"/>
    <w:rsid w:val="005C6367"/>
    <w:rsid w:val="005D3020"/>
    <w:rsid w:val="005D44CC"/>
    <w:rsid w:val="005E0323"/>
    <w:rsid w:val="005E1DDD"/>
    <w:rsid w:val="005F25EA"/>
    <w:rsid w:val="005F4112"/>
    <w:rsid w:val="006061D4"/>
    <w:rsid w:val="006220C7"/>
    <w:rsid w:val="0063583B"/>
    <w:rsid w:val="00643892"/>
    <w:rsid w:val="00646C19"/>
    <w:rsid w:val="0065615D"/>
    <w:rsid w:val="006752DD"/>
    <w:rsid w:val="006956AD"/>
    <w:rsid w:val="006A28E1"/>
    <w:rsid w:val="006F1FD7"/>
    <w:rsid w:val="006F6C53"/>
    <w:rsid w:val="00721B0A"/>
    <w:rsid w:val="007268F4"/>
    <w:rsid w:val="00730EA1"/>
    <w:rsid w:val="00737999"/>
    <w:rsid w:val="00774FCE"/>
    <w:rsid w:val="007853C5"/>
    <w:rsid w:val="00794177"/>
    <w:rsid w:val="00795E3B"/>
    <w:rsid w:val="007A6AF3"/>
    <w:rsid w:val="007B299A"/>
    <w:rsid w:val="007B6CE3"/>
    <w:rsid w:val="007C5EF9"/>
    <w:rsid w:val="007D3959"/>
    <w:rsid w:val="007D5BE1"/>
    <w:rsid w:val="007F04D5"/>
    <w:rsid w:val="00800248"/>
    <w:rsid w:val="00801A25"/>
    <w:rsid w:val="008325D9"/>
    <w:rsid w:val="00842315"/>
    <w:rsid w:val="00872758"/>
    <w:rsid w:val="00880C0C"/>
    <w:rsid w:val="008916C5"/>
    <w:rsid w:val="008948BF"/>
    <w:rsid w:val="0089504C"/>
    <w:rsid w:val="008B071D"/>
    <w:rsid w:val="008B50C9"/>
    <w:rsid w:val="008D4AC6"/>
    <w:rsid w:val="008D5213"/>
    <w:rsid w:val="008E6A82"/>
    <w:rsid w:val="008F3D5F"/>
    <w:rsid w:val="00902D96"/>
    <w:rsid w:val="009036C0"/>
    <w:rsid w:val="00903D34"/>
    <w:rsid w:val="00920AF7"/>
    <w:rsid w:val="00933076"/>
    <w:rsid w:val="009575B4"/>
    <w:rsid w:val="009706D8"/>
    <w:rsid w:val="009A114C"/>
    <w:rsid w:val="009A21F0"/>
    <w:rsid w:val="009B3CB9"/>
    <w:rsid w:val="009D48CA"/>
    <w:rsid w:val="009E304A"/>
    <w:rsid w:val="00A12C24"/>
    <w:rsid w:val="00A37503"/>
    <w:rsid w:val="00A61332"/>
    <w:rsid w:val="00A6139C"/>
    <w:rsid w:val="00A655C8"/>
    <w:rsid w:val="00A81FFD"/>
    <w:rsid w:val="00AA41F2"/>
    <w:rsid w:val="00AA4580"/>
    <w:rsid w:val="00AB4E5C"/>
    <w:rsid w:val="00AC780A"/>
    <w:rsid w:val="00AD2088"/>
    <w:rsid w:val="00AF0110"/>
    <w:rsid w:val="00AF43E7"/>
    <w:rsid w:val="00B0298C"/>
    <w:rsid w:val="00B33EAC"/>
    <w:rsid w:val="00B52428"/>
    <w:rsid w:val="00B7052A"/>
    <w:rsid w:val="00B8297F"/>
    <w:rsid w:val="00B82C07"/>
    <w:rsid w:val="00B90725"/>
    <w:rsid w:val="00BA1B29"/>
    <w:rsid w:val="00BC0302"/>
    <w:rsid w:val="00BD1981"/>
    <w:rsid w:val="00BD701C"/>
    <w:rsid w:val="00BE2D58"/>
    <w:rsid w:val="00BF01CC"/>
    <w:rsid w:val="00C01206"/>
    <w:rsid w:val="00C048FE"/>
    <w:rsid w:val="00C04A54"/>
    <w:rsid w:val="00C11D9C"/>
    <w:rsid w:val="00C11DC7"/>
    <w:rsid w:val="00C20224"/>
    <w:rsid w:val="00C329CB"/>
    <w:rsid w:val="00C409CF"/>
    <w:rsid w:val="00C421BD"/>
    <w:rsid w:val="00C7596E"/>
    <w:rsid w:val="00CA03BF"/>
    <w:rsid w:val="00CA16C0"/>
    <w:rsid w:val="00CA7ED0"/>
    <w:rsid w:val="00CF22CB"/>
    <w:rsid w:val="00D057B9"/>
    <w:rsid w:val="00D06222"/>
    <w:rsid w:val="00D10A25"/>
    <w:rsid w:val="00D26504"/>
    <w:rsid w:val="00D3245D"/>
    <w:rsid w:val="00D37731"/>
    <w:rsid w:val="00D47418"/>
    <w:rsid w:val="00D50119"/>
    <w:rsid w:val="00D707AD"/>
    <w:rsid w:val="00D80279"/>
    <w:rsid w:val="00DB5A28"/>
    <w:rsid w:val="00DC2A02"/>
    <w:rsid w:val="00DD4425"/>
    <w:rsid w:val="00DD4B55"/>
    <w:rsid w:val="00DD5455"/>
    <w:rsid w:val="00E2259F"/>
    <w:rsid w:val="00E261F5"/>
    <w:rsid w:val="00E30F72"/>
    <w:rsid w:val="00E31568"/>
    <w:rsid w:val="00E5373A"/>
    <w:rsid w:val="00E57170"/>
    <w:rsid w:val="00E72390"/>
    <w:rsid w:val="00E85F86"/>
    <w:rsid w:val="00E86311"/>
    <w:rsid w:val="00E969DB"/>
    <w:rsid w:val="00EA717E"/>
    <w:rsid w:val="00EB3890"/>
    <w:rsid w:val="00EB4502"/>
    <w:rsid w:val="00EE624A"/>
    <w:rsid w:val="00F052A6"/>
    <w:rsid w:val="00F1054B"/>
    <w:rsid w:val="00F20CE0"/>
    <w:rsid w:val="00F50B4E"/>
    <w:rsid w:val="00F56233"/>
    <w:rsid w:val="00F912C5"/>
    <w:rsid w:val="00F950AE"/>
    <w:rsid w:val="00F9541C"/>
    <w:rsid w:val="00FA0B79"/>
    <w:rsid w:val="00FA313D"/>
    <w:rsid w:val="00FB36F6"/>
    <w:rsid w:val="00FB57A7"/>
    <w:rsid w:val="00FC33E4"/>
    <w:rsid w:val="00FD3ABE"/>
    <w:rsid w:val="00FD6D48"/>
    <w:rsid w:val="00FD70FF"/>
    <w:rsid w:val="00FE16BD"/>
    <w:rsid w:val="00FE220C"/>
    <w:rsid w:val="00FF1257"/>
  </w:rsids>
  <m:mathPr>
    <m:mathFont m:val="@ＭＳ ゴシック"/>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425"/>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11790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17903"/>
  </w:style>
  <w:style w:type="paragraph" w:styleId="Footer">
    <w:name w:val="footer"/>
    <w:basedOn w:val="Normal"/>
    <w:link w:val="FooterChar"/>
    <w:uiPriority w:val="99"/>
    <w:unhideWhenUsed/>
    <w:rsid w:val="001179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7903"/>
  </w:style>
  <w:style w:type="paragraph" w:styleId="BalloonText">
    <w:name w:val="Balloon Text"/>
    <w:basedOn w:val="Normal"/>
    <w:link w:val="BalloonTextChar"/>
    <w:uiPriority w:val="99"/>
    <w:semiHidden/>
    <w:unhideWhenUsed/>
    <w:rsid w:val="007D39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959"/>
    <w:rPr>
      <w:rFonts w:ascii="Tahoma" w:hAnsi="Tahoma" w:cs="Tahoma"/>
      <w:sz w:val="16"/>
      <w:szCs w:val="16"/>
    </w:rPr>
  </w:style>
  <w:style w:type="character" w:styleId="Hyperlink">
    <w:name w:val="Hyperlink"/>
    <w:basedOn w:val="DefaultParagraphFont"/>
    <w:uiPriority w:val="99"/>
    <w:unhideWhenUsed/>
    <w:rsid w:val="00F9541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hyperlink" Target="http://www.imtiazdharker.com/poems" TargetMode="External"/><Relationship Id="rId21" Type="http://schemas.openxmlformats.org/officeDocument/2006/relationships/hyperlink" Target="http://www.theguardian.com/artanddesign/2011/aug21/collaborations-between-artists-and-scientists" TargetMode="External"/><Relationship Id="rId22" Type="http://schemas.openxmlformats.org/officeDocument/2006/relationships/hyperlink" Target="http://www.theatlantic.com/entertainment/archive/2012/07/does-artistic-collaboration-ever-work/260319" TargetMode="External"/><Relationship Id="rId23" Type="http://schemas.openxmlformats.org/officeDocument/2006/relationships/hyperlink" Target="http://www.significantwalks.com" TargetMode="External"/><Relationship Id="rId24" Type="http://schemas.openxmlformats.org/officeDocument/2006/relationships/hyperlink" Target="http://www.spine-health.com" TargetMode="External"/><Relationship Id="rId25" Type="http://schemas.openxmlformats.org/officeDocument/2006/relationships/hyperlink" Target="http://www.standard.co.uk/comment/the-art-v-science-debate-your-views-8619504.html" TargetMode="External"/><Relationship Id="rId26" Type="http://schemas.openxmlformats.org/officeDocument/2006/relationships/hyperlink" Target="http://www.theguardian.com/education/2008/apr/11/highereducation.comment" TargetMode="External"/><Relationship Id="rId27" Type="http://schemas.openxmlformats.org/officeDocument/2006/relationships/hyperlink" Target="http://www.wellcome.ac.uk" TargetMode="External"/><Relationship Id="rId28" Type="http://schemas.openxmlformats.org/officeDocument/2006/relationships/hyperlink" Target="http://www.youtube.com/watch?v=TMzfJGF_-v4" TargetMode="External"/><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hyperlink" Target="http://www.blackswan.com/creativity-vs-logic-art-vs-science-left-brain-vs-right-brain/" TargetMode="External"/><Relationship Id="rId19" Type="http://schemas.openxmlformats.org/officeDocument/2006/relationships/hyperlink" Target="http://www.crest.ac.uk/events/neotiating-practice/"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5062</Words>
  <Characters>28856</Characters>
  <Application>Microsoft Macintosh Word</Application>
  <DocSecurity>0</DocSecurity>
  <Lines>240</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dc:creator>
  <cp:lastModifiedBy>Shirley Chubb</cp:lastModifiedBy>
  <cp:revision>2</cp:revision>
  <dcterms:created xsi:type="dcterms:W3CDTF">2016-02-15T19:17:00Z</dcterms:created>
  <dcterms:modified xsi:type="dcterms:W3CDTF">2016-02-15T19:17:00Z</dcterms:modified>
</cp:coreProperties>
</file>